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144B" w14:textId="1AA58458" w:rsidR="00D85589" w:rsidRPr="00B71D2A" w:rsidRDefault="00B71D2A" w:rsidP="00DF4820">
      <w:pPr>
        <w:pStyle w:val="Ttulo"/>
        <w:rPr>
          <w:noProof/>
        </w:rPr>
      </w:pPr>
      <w:r w:rsidRPr="00B71D2A">
        <w:rPr>
          <w:noProof/>
        </w:rPr>
        <w:t>Programa</w:t>
      </w:r>
      <w:r w:rsidR="00D85589" w:rsidRPr="00B71D2A">
        <w:rPr>
          <w:noProof/>
        </w:rPr>
        <w:t xml:space="preserve"> de Gobierno para el cantón de ___________</w:t>
      </w:r>
    </w:p>
    <w:p w14:paraId="0BD76CEC" w14:textId="6E8136CB" w:rsidR="00D85589" w:rsidRPr="00B71D2A" w:rsidRDefault="00D85589" w:rsidP="00DF4820">
      <w:pPr>
        <w:pStyle w:val="Ttulo1"/>
        <w:rPr>
          <w:noProof/>
          <w:lang w:val="es-ES"/>
        </w:rPr>
      </w:pPr>
      <w:r w:rsidRPr="00B71D2A">
        <w:rPr>
          <w:noProof/>
          <w:lang w:val="es-ES"/>
        </w:rPr>
        <w:t>Periodo 202</w:t>
      </w:r>
      <w:r w:rsidR="00B94420">
        <w:rPr>
          <w:noProof/>
          <w:lang w:val="es-ES"/>
        </w:rPr>
        <w:t>4</w:t>
      </w:r>
      <w:r w:rsidRPr="00B71D2A">
        <w:rPr>
          <w:noProof/>
          <w:lang w:val="es-ES"/>
        </w:rPr>
        <w:t>-202</w:t>
      </w:r>
      <w:r w:rsidR="00B94420">
        <w:rPr>
          <w:noProof/>
          <w:lang w:val="es-ES"/>
        </w:rPr>
        <w:t>8</w:t>
      </w:r>
    </w:p>
    <w:p w14:paraId="28DFDFC5" w14:textId="13A59159" w:rsidR="00F40A65" w:rsidRPr="00B71D2A" w:rsidRDefault="00D85589" w:rsidP="00DF4820">
      <w:pPr>
        <w:pStyle w:val="Ttulo"/>
        <w:rPr>
          <w:noProof/>
        </w:rPr>
      </w:pPr>
      <w:r w:rsidRPr="00B71D2A">
        <w:rPr>
          <w:noProof/>
        </w:rPr>
        <w:lastRenderedPageBreak/>
        <w:t>Capítulo I</w:t>
      </w:r>
    </w:p>
    <w:p w14:paraId="4CEB375C" w14:textId="77777777" w:rsidR="00D85589" w:rsidRPr="00B71D2A" w:rsidRDefault="00D85589" w:rsidP="00D85589">
      <w:pPr>
        <w:pStyle w:val="Ttulo2"/>
        <w:rPr>
          <w:noProof/>
          <w:lang w:val="es-ES"/>
        </w:rPr>
      </w:pPr>
      <w:r w:rsidRPr="00B71D2A">
        <w:rPr>
          <w:noProof/>
          <w:lang w:val="es-ES"/>
        </w:rPr>
        <w:t>Presentación</w:t>
      </w:r>
    </w:p>
    <w:p w14:paraId="76B7A108" w14:textId="4EA78762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El presente </w:t>
      </w:r>
      <w:r w:rsidR="00B71D2A" w:rsidRPr="00B71D2A">
        <w:rPr>
          <w:noProof/>
          <w:lang w:val="es-ES"/>
        </w:rPr>
        <w:t>Programa</w:t>
      </w:r>
      <w:r w:rsidRPr="00B71D2A">
        <w:rPr>
          <w:noProof/>
          <w:lang w:val="es-ES"/>
        </w:rPr>
        <w:t xml:space="preserve"> de Gobierno para el cantón de ________ tiene como propósito fundamental fortalecer la democracia, mediante la participación activa, organizada y responsable de la sociedad civil en las comunidades, de tal manera que se podrá aspirar a un desarrollo equitativo y responsabl</w:t>
      </w:r>
      <w:r w:rsidR="00B94420">
        <w:rPr>
          <w:noProof/>
          <w:lang w:val="es-ES"/>
        </w:rPr>
        <w:t>e.</w:t>
      </w:r>
    </w:p>
    <w:p w14:paraId="6F019482" w14:textId="77777777" w:rsidR="00D85589" w:rsidRPr="00B71D2A" w:rsidRDefault="00D85589" w:rsidP="00D85589">
      <w:pPr>
        <w:pStyle w:val="Ttulo1"/>
        <w:rPr>
          <w:noProof/>
          <w:lang w:val="es-ES"/>
        </w:rPr>
      </w:pPr>
      <w:r w:rsidRPr="00B71D2A">
        <w:rPr>
          <w:noProof/>
          <w:lang w:val="es-ES"/>
        </w:rPr>
        <w:t>Justificación</w:t>
      </w:r>
    </w:p>
    <w:p w14:paraId="2AAB225C" w14:textId="0E9D0965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La elaboración del </w:t>
      </w:r>
      <w:r w:rsidR="00B71D2A" w:rsidRPr="00B71D2A">
        <w:rPr>
          <w:noProof/>
          <w:lang w:val="es-ES"/>
        </w:rPr>
        <w:t>Programa</w:t>
      </w:r>
      <w:r w:rsidRPr="00B71D2A">
        <w:rPr>
          <w:noProof/>
          <w:lang w:val="es-ES"/>
        </w:rPr>
        <w:t xml:space="preserve"> de Gobierno 202</w:t>
      </w:r>
      <w:r w:rsidR="00B94420">
        <w:rPr>
          <w:noProof/>
          <w:lang w:val="es-ES"/>
        </w:rPr>
        <w:t>4</w:t>
      </w:r>
      <w:r w:rsidRPr="00B71D2A">
        <w:rPr>
          <w:noProof/>
          <w:lang w:val="es-ES"/>
        </w:rPr>
        <w:t>-202</w:t>
      </w:r>
      <w:r w:rsidR="00B94420">
        <w:rPr>
          <w:noProof/>
          <w:lang w:val="es-ES"/>
        </w:rPr>
        <w:t>8</w:t>
      </w:r>
      <w:r w:rsidRPr="00B71D2A">
        <w:rPr>
          <w:noProof/>
          <w:lang w:val="es-ES"/>
        </w:rPr>
        <w:t xml:space="preserve"> está basado en datos</w:t>
      </w:r>
      <w:r w:rsidR="00B94420">
        <w:rPr>
          <w:noProof/>
          <w:lang w:val="es-ES"/>
        </w:rPr>
        <w:t xml:space="preserve"> </w:t>
      </w:r>
      <w:r w:rsidRPr="00B71D2A">
        <w:rPr>
          <w:noProof/>
          <w:lang w:val="es-ES"/>
        </w:rPr>
        <w:t xml:space="preserve">actualizados del INEC y de la misma Municipalidad </w:t>
      </w:r>
    </w:p>
    <w:p w14:paraId="48EE558A" w14:textId="40A98E10" w:rsidR="00D85589" w:rsidRPr="00B71D2A" w:rsidRDefault="00D85589" w:rsidP="00D85589">
      <w:pPr>
        <w:rPr>
          <w:i/>
          <w:noProof/>
          <w:lang w:val="es-ES"/>
        </w:rPr>
      </w:pPr>
      <w:r w:rsidRPr="00B71D2A">
        <w:rPr>
          <w:i/>
          <w:noProof/>
          <w:lang w:val="es-ES"/>
        </w:rPr>
        <w:t>Nota: Recuerde colocar todas las fuentes que consultas.</w:t>
      </w:r>
    </w:p>
    <w:p w14:paraId="119F9D67" w14:textId="77777777" w:rsidR="00D85589" w:rsidRPr="00B71D2A" w:rsidRDefault="00D85589" w:rsidP="00D85589">
      <w:pPr>
        <w:pStyle w:val="Ttulo1"/>
        <w:rPr>
          <w:noProof/>
          <w:lang w:val="es-ES"/>
        </w:rPr>
      </w:pPr>
      <w:r w:rsidRPr="00B71D2A">
        <w:rPr>
          <w:noProof/>
          <w:lang w:val="es-ES"/>
        </w:rPr>
        <w:t>Diagnóstico socioeconómico</w:t>
      </w:r>
    </w:p>
    <w:p w14:paraId="33662BBF" w14:textId="77777777" w:rsidR="00D85589" w:rsidRPr="00B71D2A" w:rsidRDefault="00D85589" w:rsidP="00D85589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B71D2A">
        <w:rPr>
          <w:noProof/>
          <w:lang w:val="es-ES"/>
        </w:rPr>
        <w:t>Breve reseña histórica</w:t>
      </w:r>
    </w:p>
    <w:p w14:paraId="71A9021F" w14:textId="77777777" w:rsidR="00D85589" w:rsidRPr="00B71D2A" w:rsidRDefault="00D85589" w:rsidP="00D85589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B71D2A">
        <w:rPr>
          <w:noProof/>
          <w:lang w:val="es-ES"/>
        </w:rPr>
        <w:t xml:space="preserve">Historia del cantón </w:t>
      </w:r>
    </w:p>
    <w:p w14:paraId="7BC340E4" w14:textId="77777777" w:rsidR="00D85589" w:rsidRPr="00B71D2A" w:rsidRDefault="00D85589" w:rsidP="00D85589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B71D2A">
        <w:rPr>
          <w:noProof/>
          <w:lang w:val="es-ES"/>
        </w:rPr>
        <w:t>Creación y procedencia</w:t>
      </w:r>
    </w:p>
    <w:p w14:paraId="0C9D5EBF" w14:textId="77777777" w:rsidR="00D85589" w:rsidRPr="00B71D2A" w:rsidRDefault="00D85589" w:rsidP="00D85589">
      <w:pPr>
        <w:rPr>
          <w:noProof/>
          <w:lang w:val="es-ES"/>
        </w:rPr>
      </w:pPr>
      <w:r w:rsidRPr="00B71D2A">
        <w:rPr>
          <w:noProof/>
          <w:lang w:val="es-ES"/>
        </w:rPr>
        <w:t>Por Decreto N.° del (día) de (mes) de (año), (nombre del cantón) se erigió en cantón # ___ de la provincia de __________________ con ______ distritos; como cabecera se designó a la población _________________________.</w:t>
      </w:r>
    </w:p>
    <w:p w14:paraId="535187F5" w14:textId="77777777" w:rsidR="00D85589" w:rsidRPr="00B71D2A" w:rsidRDefault="00D85589" w:rsidP="00D85589">
      <w:pPr>
        <w:pStyle w:val="Ttulo2"/>
        <w:rPr>
          <w:noProof/>
          <w:lang w:val="es-ES"/>
        </w:rPr>
      </w:pPr>
      <w:r w:rsidRPr="00B71D2A">
        <w:rPr>
          <w:noProof/>
          <w:lang w:val="es-ES"/>
        </w:rPr>
        <w:t>Datos generales del cantón</w:t>
      </w:r>
    </w:p>
    <w:p w14:paraId="79D99B64" w14:textId="037DCBA3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Provincia: ___________</w:t>
      </w:r>
    </w:p>
    <w:p w14:paraId="2C2B3FEB" w14:textId="3C489852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Cantón: ___________</w:t>
      </w:r>
    </w:p>
    <w:p w14:paraId="123FE620" w14:textId="17FD2496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Distritos: ___________</w:t>
      </w:r>
    </w:p>
    <w:p w14:paraId="386C259A" w14:textId="01FE4209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Ubicación: ___________</w:t>
      </w:r>
    </w:p>
    <w:p w14:paraId="27EB65D4" w14:textId="5BA37B07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Límites: ___________</w:t>
      </w:r>
    </w:p>
    <w:p w14:paraId="0CAE4A8A" w14:textId="551205B4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 xml:space="preserve">Extensión: ___________ </w:t>
      </w:r>
      <w:r w:rsidR="000678F1" w:rsidRPr="00B71D2A">
        <w:rPr>
          <w:noProof/>
          <w:lang w:val="es-ES"/>
        </w:rPr>
        <w:t>km</w:t>
      </w:r>
      <w:r w:rsidR="000678F1" w:rsidRPr="00B71D2A">
        <w:rPr>
          <w:noProof/>
          <w:vertAlign w:val="superscript"/>
          <w:lang w:val="es-ES"/>
        </w:rPr>
        <w:t>2</w:t>
      </w:r>
    </w:p>
    <w:p w14:paraId="156E3F6A" w14:textId="6FA0DA46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Altitud: ___________</w:t>
      </w:r>
    </w:p>
    <w:p w14:paraId="41839096" w14:textId="7981A227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Temperatura: ___________</w:t>
      </w:r>
    </w:p>
    <w:p w14:paraId="6F4EA47A" w14:textId="352C666E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Coordenadas: ___________</w:t>
      </w:r>
    </w:p>
    <w:p w14:paraId="3708E24B" w14:textId="70F77D01" w:rsidR="00D85589" w:rsidRPr="00B71D2A" w:rsidRDefault="00D85589" w:rsidP="00D85589">
      <w:pPr>
        <w:pStyle w:val="Prrafodelista"/>
        <w:numPr>
          <w:ilvl w:val="0"/>
          <w:numId w:val="2"/>
        </w:numPr>
        <w:rPr>
          <w:noProof/>
          <w:lang w:val="es-ES"/>
        </w:rPr>
      </w:pPr>
      <w:r w:rsidRPr="00B71D2A">
        <w:rPr>
          <w:noProof/>
          <w:lang w:val="es-ES"/>
        </w:rPr>
        <w:t>Anchura: ___________</w:t>
      </w:r>
    </w:p>
    <w:p w14:paraId="6ADE2864" w14:textId="6A7A96E0" w:rsidR="00D85589" w:rsidRPr="00B71D2A" w:rsidRDefault="00D85589" w:rsidP="00D85589">
      <w:pPr>
        <w:pStyle w:val="Ttulo2"/>
        <w:rPr>
          <w:noProof/>
          <w:lang w:val="es-ES"/>
        </w:rPr>
      </w:pPr>
      <w:r w:rsidRPr="00B71D2A">
        <w:rPr>
          <w:noProof/>
          <w:lang w:val="es-ES"/>
        </w:rPr>
        <w:t>Datos poblacionales</w:t>
      </w:r>
    </w:p>
    <w:p w14:paraId="67C079AA" w14:textId="77777777" w:rsidR="00D85589" w:rsidRPr="00B71D2A" w:rsidRDefault="00D85589" w:rsidP="00D85589">
      <w:pPr>
        <w:rPr>
          <w:noProof/>
          <w:lang w:val="es-ES"/>
        </w:rPr>
      </w:pPr>
      <w:r w:rsidRPr="00B71D2A">
        <w:rPr>
          <w:noProof/>
          <w:lang w:val="es-ES"/>
        </w:rPr>
        <w:t>Características demográficas de la población</w:t>
      </w:r>
    </w:p>
    <w:p w14:paraId="5E0859FB" w14:textId="77777777" w:rsidR="00D85589" w:rsidRPr="00B71D2A" w:rsidRDefault="00D85589" w:rsidP="00D85589">
      <w:pPr>
        <w:rPr>
          <w:noProof/>
          <w:lang w:val="es-ES"/>
        </w:rPr>
      </w:pPr>
      <w:r w:rsidRPr="00B71D2A">
        <w:rPr>
          <w:noProof/>
          <w:lang w:val="es-ES"/>
        </w:rPr>
        <w:lastRenderedPageBreak/>
        <w:t>Población total por sexo, relación hombres/mujeres, viviendas ocupadas y promedio de habitantes por vivienda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6"/>
        <w:gridCol w:w="1480"/>
        <w:gridCol w:w="1633"/>
        <w:gridCol w:w="1591"/>
        <w:gridCol w:w="1656"/>
        <w:gridCol w:w="1694"/>
      </w:tblGrid>
      <w:tr w:rsidR="00D85589" w:rsidRPr="00B71D2A" w14:paraId="7376873B" w14:textId="77777777" w:rsidTr="00D85589">
        <w:tc>
          <w:tcPr>
            <w:tcW w:w="1296" w:type="dxa"/>
            <w:shd w:val="clear" w:color="auto" w:fill="E7E6E6" w:themeFill="background2"/>
          </w:tcPr>
          <w:p w14:paraId="40656C32" w14:textId="286EA95D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Cantón</w:t>
            </w:r>
          </w:p>
        </w:tc>
        <w:tc>
          <w:tcPr>
            <w:tcW w:w="1480" w:type="dxa"/>
            <w:shd w:val="clear" w:color="auto" w:fill="E7E6E6" w:themeFill="background2"/>
          </w:tcPr>
          <w:p w14:paraId="1B53E147" w14:textId="2F7F4421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Total</w:t>
            </w:r>
          </w:p>
        </w:tc>
        <w:tc>
          <w:tcPr>
            <w:tcW w:w="1633" w:type="dxa"/>
            <w:shd w:val="clear" w:color="auto" w:fill="E7E6E6" w:themeFill="background2"/>
          </w:tcPr>
          <w:p w14:paraId="7BF62FB0" w14:textId="77777777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Hombres</w:t>
            </w:r>
          </w:p>
        </w:tc>
        <w:tc>
          <w:tcPr>
            <w:tcW w:w="1591" w:type="dxa"/>
            <w:shd w:val="clear" w:color="auto" w:fill="E7E6E6" w:themeFill="background2"/>
          </w:tcPr>
          <w:p w14:paraId="2E907D68" w14:textId="77777777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Mujeres</w:t>
            </w:r>
          </w:p>
        </w:tc>
        <w:tc>
          <w:tcPr>
            <w:tcW w:w="1656" w:type="dxa"/>
            <w:shd w:val="clear" w:color="auto" w:fill="E7E6E6" w:themeFill="background2"/>
          </w:tcPr>
          <w:p w14:paraId="7827CC07" w14:textId="77777777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Viviendas ocupadas</w:t>
            </w:r>
          </w:p>
        </w:tc>
        <w:tc>
          <w:tcPr>
            <w:tcW w:w="1694" w:type="dxa"/>
            <w:shd w:val="clear" w:color="auto" w:fill="E7E6E6" w:themeFill="background2"/>
          </w:tcPr>
          <w:p w14:paraId="29CB3329" w14:textId="77777777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Habitantes por vivienda</w:t>
            </w:r>
          </w:p>
        </w:tc>
      </w:tr>
      <w:tr w:rsidR="00D85589" w:rsidRPr="00B71D2A" w14:paraId="1AA4D8BA" w14:textId="77777777" w:rsidTr="00D85589">
        <w:tc>
          <w:tcPr>
            <w:tcW w:w="1296" w:type="dxa"/>
          </w:tcPr>
          <w:p w14:paraId="4F6DDEDE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480" w:type="dxa"/>
          </w:tcPr>
          <w:p w14:paraId="450BBC65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33" w:type="dxa"/>
          </w:tcPr>
          <w:p w14:paraId="6E474F0C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591" w:type="dxa"/>
          </w:tcPr>
          <w:p w14:paraId="40B06FD4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56" w:type="dxa"/>
          </w:tcPr>
          <w:p w14:paraId="4BBEE438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94" w:type="dxa"/>
          </w:tcPr>
          <w:p w14:paraId="754607C4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</w:tr>
      <w:tr w:rsidR="00D85589" w:rsidRPr="00B71D2A" w14:paraId="126ED63E" w14:textId="77777777" w:rsidTr="00D85589">
        <w:tc>
          <w:tcPr>
            <w:tcW w:w="9350" w:type="dxa"/>
            <w:gridSpan w:val="6"/>
            <w:shd w:val="clear" w:color="auto" w:fill="E7E6E6" w:themeFill="background2"/>
          </w:tcPr>
          <w:p w14:paraId="3DAF8ADB" w14:textId="7F1AB621" w:rsidR="00D85589" w:rsidRPr="00B71D2A" w:rsidRDefault="00D85589" w:rsidP="009B5CC8">
            <w:pPr>
              <w:rPr>
                <w:noProof/>
                <w:lang w:val="es-ES"/>
              </w:rPr>
            </w:pPr>
            <w:r w:rsidRPr="00B71D2A">
              <w:rPr>
                <w:noProof/>
                <w:lang w:val="es-ES"/>
              </w:rPr>
              <w:t>Distritos</w:t>
            </w:r>
          </w:p>
        </w:tc>
      </w:tr>
      <w:tr w:rsidR="00D85589" w:rsidRPr="00B71D2A" w14:paraId="6D5F7E44" w14:textId="77777777" w:rsidTr="00D85589">
        <w:tc>
          <w:tcPr>
            <w:tcW w:w="1296" w:type="dxa"/>
          </w:tcPr>
          <w:p w14:paraId="30A335B3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480" w:type="dxa"/>
          </w:tcPr>
          <w:p w14:paraId="004FEDB9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33" w:type="dxa"/>
          </w:tcPr>
          <w:p w14:paraId="155F6F95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591" w:type="dxa"/>
          </w:tcPr>
          <w:p w14:paraId="09486267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56" w:type="dxa"/>
          </w:tcPr>
          <w:p w14:paraId="38F3BEE6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94" w:type="dxa"/>
          </w:tcPr>
          <w:p w14:paraId="79EF5367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</w:tr>
      <w:tr w:rsidR="00D85589" w:rsidRPr="00B71D2A" w14:paraId="7AB51E6A" w14:textId="77777777" w:rsidTr="00D85589">
        <w:tc>
          <w:tcPr>
            <w:tcW w:w="1296" w:type="dxa"/>
          </w:tcPr>
          <w:p w14:paraId="037BED9E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480" w:type="dxa"/>
          </w:tcPr>
          <w:p w14:paraId="44578411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33" w:type="dxa"/>
          </w:tcPr>
          <w:p w14:paraId="6C724675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591" w:type="dxa"/>
          </w:tcPr>
          <w:p w14:paraId="7705DEE0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56" w:type="dxa"/>
          </w:tcPr>
          <w:p w14:paraId="374438A1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94" w:type="dxa"/>
          </w:tcPr>
          <w:p w14:paraId="4F3D38B4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</w:tr>
      <w:tr w:rsidR="00D85589" w:rsidRPr="00B71D2A" w14:paraId="453A2236" w14:textId="77777777" w:rsidTr="00D85589">
        <w:tc>
          <w:tcPr>
            <w:tcW w:w="1296" w:type="dxa"/>
          </w:tcPr>
          <w:p w14:paraId="072638E9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480" w:type="dxa"/>
          </w:tcPr>
          <w:p w14:paraId="6061FB70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33" w:type="dxa"/>
          </w:tcPr>
          <w:p w14:paraId="29F7EBC1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591" w:type="dxa"/>
          </w:tcPr>
          <w:p w14:paraId="271C0C74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56" w:type="dxa"/>
          </w:tcPr>
          <w:p w14:paraId="7A168099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  <w:tc>
          <w:tcPr>
            <w:tcW w:w="1694" w:type="dxa"/>
          </w:tcPr>
          <w:p w14:paraId="4C507234" w14:textId="77777777" w:rsidR="00D85589" w:rsidRPr="00B71D2A" w:rsidRDefault="00D85589" w:rsidP="009B5CC8">
            <w:pPr>
              <w:rPr>
                <w:noProof/>
                <w:lang w:val="es-ES"/>
              </w:rPr>
            </w:pPr>
          </w:p>
        </w:tc>
      </w:tr>
    </w:tbl>
    <w:p w14:paraId="64D45C90" w14:textId="77777777" w:rsidR="00D85589" w:rsidRPr="00B71D2A" w:rsidRDefault="00D85589" w:rsidP="00D85589">
      <w:pPr>
        <w:pStyle w:val="Sinespaciado"/>
        <w:rPr>
          <w:rStyle w:val="nfasissutil"/>
          <w:noProof/>
          <w:lang w:val="es-ES"/>
        </w:rPr>
      </w:pPr>
    </w:p>
    <w:p w14:paraId="6B405DA8" w14:textId="05F00AA0" w:rsidR="00D85589" w:rsidRPr="00B71D2A" w:rsidRDefault="00D85589" w:rsidP="00B94420">
      <w:pPr>
        <w:pStyle w:val="Sinespaciado"/>
        <w:jc w:val="both"/>
        <w:rPr>
          <w:rStyle w:val="nfasissutil"/>
          <w:noProof/>
          <w:lang w:val="es-ES"/>
        </w:rPr>
      </w:pPr>
      <w:r w:rsidRPr="00B71D2A">
        <w:rPr>
          <w:rStyle w:val="nfasissutil"/>
          <w:noProof/>
          <w:lang w:val="es-ES"/>
        </w:rPr>
        <w:t xml:space="preserve">Fuente: INEC, IX Censo Nacional de población y vivienda (año de publicación) actualmente el cantón cuenta con aproximadamente _____________ habitantes, según censo realizado. </w:t>
      </w:r>
    </w:p>
    <w:p w14:paraId="1F55DF02" w14:textId="77777777" w:rsidR="00D85589" w:rsidRPr="00B71D2A" w:rsidRDefault="00D85589" w:rsidP="00D85589">
      <w:pPr>
        <w:rPr>
          <w:noProof/>
          <w:lang w:val="es-ES"/>
        </w:rPr>
      </w:pPr>
    </w:p>
    <w:p w14:paraId="3C5915A3" w14:textId="77777777" w:rsidR="00D85589" w:rsidRPr="00B71D2A" w:rsidRDefault="00D85589" w:rsidP="00D85589">
      <w:pPr>
        <w:pStyle w:val="Ttulo2"/>
        <w:rPr>
          <w:noProof/>
          <w:lang w:val="es-ES"/>
        </w:rPr>
      </w:pPr>
      <w:r w:rsidRPr="00B71D2A">
        <w:rPr>
          <w:noProof/>
          <w:lang w:val="es-ES"/>
        </w:rPr>
        <w:t>Densidad de población por distrito</w:t>
      </w:r>
    </w:p>
    <w:p w14:paraId="409FD3C0" w14:textId="77777777" w:rsidR="00D85589" w:rsidRPr="00B71D2A" w:rsidRDefault="00D85589" w:rsidP="00D85589">
      <w:pPr>
        <w:rPr>
          <w:noProof/>
          <w:lang w:val="es-ES"/>
        </w:rPr>
      </w:pPr>
      <w:r w:rsidRPr="00B71D2A">
        <w:rPr>
          <w:noProof/>
          <w:lang w:val="es-ES"/>
        </w:rPr>
        <w:t>Cantón 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5589" w:rsidRPr="00B71D2A" w14:paraId="646EA3D3" w14:textId="77777777" w:rsidTr="00DF4820">
        <w:trPr>
          <w:trHeight w:val="305"/>
        </w:trPr>
        <w:tc>
          <w:tcPr>
            <w:tcW w:w="2337" w:type="dxa"/>
            <w:shd w:val="clear" w:color="auto" w:fill="E7E6E6" w:themeFill="background2"/>
          </w:tcPr>
          <w:p w14:paraId="29E73B87" w14:textId="77777777" w:rsidR="00D85589" w:rsidRPr="00B71D2A" w:rsidRDefault="00D85589" w:rsidP="00514ECE">
            <w:pPr>
              <w:rPr>
                <w:b/>
                <w:noProof/>
                <w:sz w:val="20"/>
                <w:szCs w:val="20"/>
                <w:lang w:val="es-ES"/>
              </w:rPr>
            </w:pPr>
            <w:r w:rsidRPr="00B71D2A">
              <w:rPr>
                <w:b/>
                <w:noProof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2337" w:type="dxa"/>
            <w:shd w:val="clear" w:color="auto" w:fill="E7E6E6" w:themeFill="background2"/>
          </w:tcPr>
          <w:p w14:paraId="26E373ED" w14:textId="77777777" w:rsidR="00D85589" w:rsidRPr="00B71D2A" w:rsidRDefault="00D85589" w:rsidP="00514ECE">
            <w:pPr>
              <w:rPr>
                <w:b/>
                <w:noProof/>
                <w:sz w:val="20"/>
                <w:szCs w:val="20"/>
                <w:lang w:val="es-ES"/>
              </w:rPr>
            </w:pPr>
            <w:r w:rsidRPr="00B71D2A">
              <w:rPr>
                <w:b/>
                <w:noProof/>
                <w:sz w:val="20"/>
                <w:szCs w:val="20"/>
                <w:lang w:val="es-ES"/>
              </w:rPr>
              <w:t xml:space="preserve">Población </w:t>
            </w:r>
          </w:p>
        </w:tc>
        <w:tc>
          <w:tcPr>
            <w:tcW w:w="2338" w:type="dxa"/>
            <w:shd w:val="clear" w:color="auto" w:fill="E7E6E6" w:themeFill="background2"/>
          </w:tcPr>
          <w:p w14:paraId="7EE30251" w14:textId="77777777" w:rsidR="00D85589" w:rsidRPr="00B71D2A" w:rsidRDefault="00D85589" w:rsidP="00514ECE">
            <w:pPr>
              <w:rPr>
                <w:b/>
                <w:noProof/>
                <w:sz w:val="20"/>
                <w:szCs w:val="20"/>
                <w:lang w:val="es-ES"/>
              </w:rPr>
            </w:pPr>
            <w:r w:rsidRPr="00B71D2A">
              <w:rPr>
                <w:b/>
                <w:noProof/>
                <w:sz w:val="20"/>
                <w:szCs w:val="20"/>
                <w:lang w:val="es-ES"/>
              </w:rPr>
              <w:t>Área km</w:t>
            </w:r>
          </w:p>
        </w:tc>
        <w:tc>
          <w:tcPr>
            <w:tcW w:w="2338" w:type="dxa"/>
            <w:shd w:val="clear" w:color="auto" w:fill="E7E6E6" w:themeFill="background2"/>
          </w:tcPr>
          <w:p w14:paraId="65DCD89B" w14:textId="77777777" w:rsidR="00D85589" w:rsidRPr="00B71D2A" w:rsidRDefault="00D85589" w:rsidP="00514ECE">
            <w:pPr>
              <w:rPr>
                <w:b/>
                <w:noProof/>
                <w:sz w:val="20"/>
                <w:szCs w:val="20"/>
                <w:lang w:val="es-ES"/>
              </w:rPr>
            </w:pPr>
            <w:r w:rsidRPr="00B71D2A">
              <w:rPr>
                <w:b/>
                <w:noProof/>
                <w:sz w:val="20"/>
                <w:szCs w:val="20"/>
                <w:lang w:val="es-ES"/>
              </w:rPr>
              <w:t>Densidad hab/km</w:t>
            </w:r>
          </w:p>
        </w:tc>
      </w:tr>
      <w:tr w:rsidR="00D85589" w:rsidRPr="00B71D2A" w14:paraId="3E2D6CCD" w14:textId="77777777" w:rsidTr="00DF4820">
        <w:trPr>
          <w:trHeight w:val="350"/>
        </w:trPr>
        <w:tc>
          <w:tcPr>
            <w:tcW w:w="2337" w:type="dxa"/>
          </w:tcPr>
          <w:p w14:paraId="31D87DC4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595DA1AB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80FF250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6CFD50F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</w:tr>
      <w:tr w:rsidR="00D85589" w:rsidRPr="00B71D2A" w14:paraId="4E36651A" w14:textId="77777777" w:rsidTr="00DF4820">
        <w:trPr>
          <w:trHeight w:val="350"/>
        </w:trPr>
        <w:tc>
          <w:tcPr>
            <w:tcW w:w="2337" w:type="dxa"/>
          </w:tcPr>
          <w:p w14:paraId="51D8C8EA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4A099F8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03F7438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D5A59DE" w14:textId="77777777" w:rsidR="00D85589" w:rsidRPr="00B71D2A" w:rsidRDefault="00D85589" w:rsidP="00514ECE">
            <w:pPr>
              <w:rPr>
                <w:noProof/>
                <w:sz w:val="20"/>
                <w:szCs w:val="20"/>
                <w:lang w:val="es-ES"/>
              </w:rPr>
            </w:pPr>
          </w:p>
        </w:tc>
      </w:tr>
    </w:tbl>
    <w:p w14:paraId="6085BEA8" w14:textId="77777777" w:rsidR="00D85589" w:rsidRPr="00B71D2A" w:rsidRDefault="00D85589" w:rsidP="00D85589">
      <w:pPr>
        <w:rPr>
          <w:noProof/>
          <w:lang w:val="es-ES"/>
        </w:rPr>
      </w:pPr>
    </w:p>
    <w:p w14:paraId="727389E9" w14:textId="6FB3D1D5" w:rsidR="00D85589" w:rsidRPr="00B71D2A" w:rsidRDefault="00D85589" w:rsidP="00B94420">
      <w:pPr>
        <w:pStyle w:val="Sinespaciado"/>
        <w:jc w:val="both"/>
        <w:rPr>
          <w:rStyle w:val="nfasissutil"/>
          <w:noProof/>
          <w:lang w:val="es-ES"/>
        </w:rPr>
      </w:pPr>
      <w:r w:rsidRPr="00B71D2A">
        <w:rPr>
          <w:rStyle w:val="nfasissutil"/>
          <w:noProof/>
          <w:lang w:val="es-ES"/>
        </w:rPr>
        <w:t xml:space="preserve">Fuente: INEC, _____Censo Nacional de Población y vivienda Costa Rica (año de publicación) </w:t>
      </w:r>
    </w:p>
    <w:p w14:paraId="557EB265" w14:textId="77777777" w:rsidR="00D85589" w:rsidRPr="00B71D2A" w:rsidRDefault="00D85589" w:rsidP="00D85589">
      <w:pPr>
        <w:rPr>
          <w:noProof/>
          <w:lang w:val="es-ES"/>
        </w:rPr>
      </w:pPr>
    </w:p>
    <w:p w14:paraId="788EA52E" w14:textId="77777777" w:rsidR="00D85589" w:rsidRPr="00B71D2A" w:rsidRDefault="00D85589" w:rsidP="00D85589">
      <w:pPr>
        <w:pStyle w:val="Ttulo2"/>
        <w:rPr>
          <w:noProof/>
          <w:lang w:val="es-ES"/>
        </w:rPr>
      </w:pPr>
      <w:r w:rsidRPr="00B71D2A">
        <w:rPr>
          <w:noProof/>
          <w:lang w:val="es-ES"/>
        </w:rPr>
        <w:t>Habitantes por zona: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D85589" w:rsidRPr="00B71D2A" w14:paraId="78290F91" w14:textId="77777777" w:rsidTr="00DF4820">
        <w:trPr>
          <w:trHeight w:val="476"/>
        </w:trPr>
        <w:tc>
          <w:tcPr>
            <w:tcW w:w="1795" w:type="dxa"/>
            <w:shd w:val="clear" w:color="auto" w:fill="E7E6E6" w:themeFill="background2"/>
          </w:tcPr>
          <w:p w14:paraId="3853A650" w14:textId="77777777" w:rsidR="00D85589" w:rsidRPr="00B71D2A" w:rsidRDefault="00D85589" w:rsidP="004A05D4">
            <w:pPr>
              <w:rPr>
                <w:noProof/>
                <w:sz w:val="20"/>
                <w:szCs w:val="20"/>
                <w:lang w:val="es-ES"/>
              </w:rPr>
            </w:pPr>
            <w:r w:rsidRPr="00B71D2A">
              <w:rPr>
                <w:noProof/>
                <w:sz w:val="20"/>
                <w:szCs w:val="20"/>
                <w:lang w:val="es-ES"/>
              </w:rPr>
              <w:t xml:space="preserve">Urbana: </w:t>
            </w:r>
          </w:p>
        </w:tc>
        <w:tc>
          <w:tcPr>
            <w:tcW w:w="7555" w:type="dxa"/>
          </w:tcPr>
          <w:p w14:paraId="7C20249A" w14:textId="77777777" w:rsidR="00D85589" w:rsidRPr="00B71D2A" w:rsidRDefault="00D85589" w:rsidP="004A05D4">
            <w:pPr>
              <w:rPr>
                <w:noProof/>
                <w:sz w:val="20"/>
                <w:szCs w:val="20"/>
                <w:lang w:val="es-ES"/>
              </w:rPr>
            </w:pPr>
          </w:p>
        </w:tc>
      </w:tr>
      <w:tr w:rsidR="00D85589" w:rsidRPr="00B71D2A" w14:paraId="6A2D3B98" w14:textId="77777777" w:rsidTr="00DF4820">
        <w:trPr>
          <w:trHeight w:val="431"/>
        </w:trPr>
        <w:tc>
          <w:tcPr>
            <w:tcW w:w="1795" w:type="dxa"/>
            <w:shd w:val="clear" w:color="auto" w:fill="E7E6E6" w:themeFill="background2"/>
          </w:tcPr>
          <w:p w14:paraId="5A4735F8" w14:textId="77777777" w:rsidR="00D85589" w:rsidRPr="00B71D2A" w:rsidRDefault="00D85589" w:rsidP="004A05D4">
            <w:pPr>
              <w:rPr>
                <w:noProof/>
                <w:sz w:val="20"/>
                <w:szCs w:val="20"/>
                <w:lang w:val="es-ES"/>
              </w:rPr>
            </w:pPr>
            <w:r w:rsidRPr="00B71D2A">
              <w:rPr>
                <w:noProof/>
                <w:sz w:val="20"/>
                <w:szCs w:val="20"/>
                <w:lang w:val="es-ES"/>
              </w:rPr>
              <w:t xml:space="preserve">Rural: </w:t>
            </w:r>
          </w:p>
        </w:tc>
        <w:tc>
          <w:tcPr>
            <w:tcW w:w="7555" w:type="dxa"/>
          </w:tcPr>
          <w:p w14:paraId="78EE5484" w14:textId="77777777" w:rsidR="00D85589" w:rsidRPr="00B71D2A" w:rsidRDefault="00D85589" w:rsidP="004A05D4">
            <w:pPr>
              <w:rPr>
                <w:noProof/>
                <w:sz w:val="20"/>
                <w:szCs w:val="20"/>
                <w:lang w:val="es-ES"/>
              </w:rPr>
            </w:pPr>
          </w:p>
        </w:tc>
      </w:tr>
    </w:tbl>
    <w:p w14:paraId="236CF3C4" w14:textId="77777777" w:rsidR="00DF4820" w:rsidRPr="00B71D2A" w:rsidRDefault="00DF4820" w:rsidP="00DF4820">
      <w:pPr>
        <w:rPr>
          <w:noProof/>
          <w:lang w:val="es-ES"/>
        </w:rPr>
      </w:pPr>
    </w:p>
    <w:p w14:paraId="09CB189C" w14:textId="45247A19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Servicios públicos y privados</w:t>
      </w:r>
    </w:p>
    <w:p w14:paraId="4F7BD73D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Servicios por distrito</w:t>
      </w:r>
    </w:p>
    <w:p w14:paraId="5CFD0C56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Comercios básicos (pulperías, verdulería, entre otros).</w:t>
      </w:r>
    </w:p>
    <w:p w14:paraId="72CF1C86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Comercio especializado (ferreterías, farmacias, librería, entre otros).</w:t>
      </w:r>
    </w:p>
    <w:p w14:paraId="0E86465B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Comunales y sociales (salones comunales, hogares para persona adulta mayor, red de cuido).</w:t>
      </w:r>
    </w:p>
    <w:p w14:paraId="5045C655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Educación (cuántas escuelas, colegios públicos y privados en cada distrito).</w:t>
      </w:r>
    </w:p>
    <w:p w14:paraId="1FD68A57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Financieros (bancos, cooperativas, otros).</w:t>
      </w:r>
    </w:p>
    <w:p w14:paraId="0485EED2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lastRenderedPageBreak/>
        <w:t>Gobierno (oficinas de gobierno presentes en el cantón).</w:t>
      </w:r>
    </w:p>
    <w:p w14:paraId="21279F25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Servicios personales (barberías, salas de belleza).</w:t>
      </w:r>
    </w:p>
    <w:p w14:paraId="08111268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Recreativos (públicos y privados).</w:t>
      </w:r>
    </w:p>
    <w:p w14:paraId="11FBC998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Religiosos.</w:t>
      </w:r>
    </w:p>
    <w:p w14:paraId="03718D56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Salud.</w:t>
      </w:r>
    </w:p>
    <w:p w14:paraId="3647C9CD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Turísticos y afines (bares, restaurantes, miradores, entre otros).</w:t>
      </w:r>
    </w:p>
    <w:p w14:paraId="7B1581BB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Servicios profesionales (consultorios médicos, oficinas de abogados, contadores, ingenieros).</w:t>
      </w:r>
    </w:p>
    <w:p w14:paraId="031ECEFC" w14:textId="77777777" w:rsidR="00D85589" w:rsidRPr="00B71D2A" w:rsidRDefault="00D85589" w:rsidP="00D85589">
      <w:pPr>
        <w:pStyle w:val="Prrafodelista"/>
        <w:numPr>
          <w:ilvl w:val="0"/>
          <w:numId w:val="3"/>
        </w:numPr>
        <w:rPr>
          <w:noProof/>
          <w:lang w:val="es-ES"/>
        </w:rPr>
      </w:pPr>
      <w:r w:rsidRPr="00B71D2A">
        <w:rPr>
          <w:noProof/>
          <w:lang w:val="es-ES"/>
        </w:rPr>
        <w:t>Cultura (casa de la cultura, escuelas de arte, música, pintura, danza).</w:t>
      </w:r>
    </w:p>
    <w:p w14:paraId="4670A786" w14:textId="4740B892" w:rsidR="00D85589" w:rsidRPr="00B71D2A" w:rsidRDefault="00D85589" w:rsidP="00B94420">
      <w:pPr>
        <w:jc w:val="both"/>
        <w:rPr>
          <w:i/>
          <w:noProof/>
          <w:lang w:val="es-ES"/>
        </w:rPr>
      </w:pPr>
      <w:r w:rsidRPr="00B71D2A">
        <w:rPr>
          <w:b/>
          <w:i/>
          <w:noProof/>
          <w:lang w:val="es-ES"/>
        </w:rPr>
        <w:t xml:space="preserve">Nota: </w:t>
      </w:r>
      <w:r w:rsidRPr="00B71D2A">
        <w:rPr>
          <w:i/>
          <w:noProof/>
          <w:lang w:val="es-ES"/>
        </w:rPr>
        <w:t>Concluir con la certeza de si los servicios existentes son suficientes por distrito, y de no ser así, ¿cuáles son las limitaciones para que no existan?; ¿cuál es el compromiso para potenciar las necesidades en esos distritos?, se puede ilustrar muy bien en cuadros o gráficos.</w:t>
      </w:r>
    </w:p>
    <w:p w14:paraId="6CCA4DBE" w14:textId="77777777" w:rsidR="00D85589" w:rsidRPr="00B71D2A" w:rsidRDefault="00D85589" w:rsidP="00B94420">
      <w:pPr>
        <w:pStyle w:val="Ttulo2"/>
        <w:jc w:val="both"/>
        <w:rPr>
          <w:noProof/>
          <w:lang w:val="es-ES"/>
        </w:rPr>
      </w:pPr>
      <w:r w:rsidRPr="00B71D2A">
        <w:rPr>
          <w:noProof/>
          <w:lang w:val="es-ES"/>
        </w:rPr>
        <w:t>Aspectos socioculturales</w:t>
      </w:r>
    </w:p>
    <w:p w14:paraId="53FBF798" w14:textId="666C12AB" w:rsidR="00D85589" w:rsidRPr="00B71D2A" w:rsidRDefault="00D85589" w:rsidP="00B94420">
      <w:pPr>
        <w:jc w:val="both"/>
        <w:rPr>
          <w:i/>
          <w:noProof/>
          <w:lang w:val="es-ES"/>
        </w:rPr>
      </w:pPr>
      <w:r w:rsidRPr="00B71D2A">
        <w:rPr>
          <w:b/>
          <w:i/>
          <w:noProof/>
          <w:lang w:val="es-ES"/>
        </w:rPr>
        <w:t xml:space="preserve">Nota: </w:t>
      </w:r>
      <w:r w:rsidRPr="00B71D2A">
        <w:rPr>
          <w:i/>
          <w:noProof/>
          <w:lang w:val="es-ES"/>
        </w:rPr>
        <w:t>Breve descripción de festividades, tradiciones del cantón (identidad cantonal).</w:t>
      </w:r>
    </w:p>
    <w:p w14:paraId="02CE1DD4" w14:textId="77777777" w:rsidR="00D85589" w:rsidRPr="00B71D2A" w:rsidRDefault="00D85589" w:rsidP="00B94420">
      <w:pPr>
        <w:pStyle w:val="Ttulo2"/>
        <w:jc w:val="both"/>
        <w:rPr>
          <w:noProof/>
          <w:lang w:val="es-ES"/>
        </w:rPr>
      </w:pPr>
      <w:r w:rsidRPr="00B71D2A">
        <w:rPr>
          <w:noProof/>
          <w:lang w:val="es-ES"/>
        </w:rPr>
        <w:t>Características económicas productivas</w:t>
      </w:r>
    </w:p>
    <w:p w14:paraId="1F4B2E3F" w14:textId="622928B0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noProof/>
          <w:lang w:val="es-ES"/>
        </w:rPr>
        <w:t xml:space="preserve">Nota: </w:t>
      </w:r>
      <w:r w:rsidRPr="00B71D2A">
        <w:rPr>
          <w:noProof/>
          <w:lang w:val="es-ES"/>
        </w:rPr>
        <w:t>Realizar listado de todo tipo de desarrollo productivo, empresas, industrias, pequeños negocios, como generadores de empleo.</w:t>
      </w:r>
    </w:p>
    <w:p w14:paraId="22E7D786" w14:textId="77777777" w:rsidR="00D85589" w:rsidRPr="00B71D2A" w:rsidRDefault="00D85589" w:rsidP="00B94420">
      <w:pPr>
        <w:pStyle w:val="Ttulo2"/>
        <w:jc w:val="both"/>
        <w:rPr>
          <w:noProof/>
          <w:lang w:val="es-ES"/>
        </w:rPr>
      </w:pPr>
      <w:r w:rsidRPr="00B71D2A">
        <w:rPr>
          <w:noProof/>
          <w:lang w:val="es-ES"/>
        </w:rPr>
        <w:t>Organización comunal</w:t>
      </w:r>
    </w:p>
    <w:p w14:paraId="33440147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noProof/>
          <w:lang w:val="es-ES"/>
        </w:rPr>
        <w:t>En los cantones encontramos organizaciones formales y las no formales. Podemos llamar formales a las asociaciones de desarrollo, juntas de educación, y las no formales: comités de vecinos y agrupaciones religiosas, entre otras.</w:t>
      </w:r>
    </w:p>
    <w:p w14:paraId="6CB80CB0" w14:textId="135B585F" w:rsidR="00D85589" w:rsidRPr="00B71D2A" w:rsidRDefault="00D85589" w:rsidP="00B94420">
      <w:pPr>
        <w:jc w:val="both"/>
        <w:rPr>
          <w:i/>
          <w:noProof/>
          <w:lang w:val="es-ES"/>
        </w:rPr>
      </w:pPr>
      <w:r w:rsidRPr="00B71D2A">
        <w:rPr>
          <w:b/>
          <w:i/>
          <w:noProof/>
          <w:lang w:val="es-ES"/>
        </w:rPr>
        <w:t xml:space="preserve">Nota: </w:t>
      </w:r>
      <w:r w:rsidRPr="00B71D2A">
        <w:rPr>
          <w:i/>
          <w:noProof/>
          <w:lang w:val="es-ES"/>
        </w:rPr>
        <w:t>Se recomienda elaborar cuadro con la identificación de organizaciones, importante para alianzas estratégicas.</w:t>
      </w:r>
    </w:p>
    <w:p w14:paraId="0062753F" w14:textId="77777777" w:rsidR="00D85589" w:rsidRPr="00B71D2A" w:rsidRDefault="00D85589" w:rsidP="00B94420">
      <w:pPr>
        <w:pStyle w:val="Ttulo"/>
        <w:jc w:val="both"/>
        <w:rPr>
          <w:noProof/>
        </w:rPr>
      </w:pPr>
      <w:r w:rsidRPr="00B71D2A">
        <w:rPr>
          <w:noProof/>
        </w:rPr>
        <w:lastRenderedPageBreak/>
        <w:t xml:space="preserve">Capítulo II. Diagnóstico de la institución </w:t>
      </w:r>
    </w:p>
    <w:p w14:paraId="5C38B2D9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Municipal</w:t>
      </w:r>
    </w:p>
    <w:p w14:paraId="06321B2F" w14:textId="77777777" w:rsidR="00D85589" w:rsidRPr="00B71D2A" w:rsidRDefault="00D85589" w:rsidP="00B94420">
      <w:pPr>
        <w:pStyle w:val="Prrafodelista"/>
        <w:numPr>
          <w:ilvl w:val="0"/>
          <w:numId w:val="4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Estructura municipal</w:t>
      </w:r>
    </w:p>
    <w:p w14:paraId="4B498E99" w14:textId="77777777" w:rsidR="00D85589" w:rsidRPr="00B71D2A" w:rsidRDefault="00D85589" w:rsidP="00B94420">
      <w:pPr>
        <w:pStyle w:val="Prrafodelista"/>
        <w:numPr>
          <w:ilvl w:val="0"/>
          <w:numId w:val="4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Nivel político</w:t>
      </w:r>
    </w:p>
    <w:p w14:paraId="5FF06A15" w14:textId="77777777" w:rsidR="00D85589" w:rsidRPr="00B71D2A" w:rsidRDefault="00D85589" w:rsidP="00B94420">
      <w:pPr>
        <w:pStyle w:val="Prrafodelista"/>
        <w:numPr>
          <w:ilvl w:val="0"/>
          <w:numId w:val="4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Órgano colegiado, cantidad de regidores, síndicos, partidos políticos, entre otros</w:t>
      </w:r>
    </w:p>
    <w:p w14:paraId="2522940D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Nivel administrativo</w:t>
      </w:r>
    </w:p>
    <w:p w14:paraId="0CD5353C" w14:textId="057116C5" w:rsidR="00D85589" w:rsidRPr="00B71D2A" w:rsidRDefault="00D85589" w:rsidP="00B94420">
      <w:pPr>
        <w:jc w:val="both"/>
        <w:rPr>
          <w:i/>
          <w:noProof/>
          <w:lang w:val="es-ES"/>
        </w:rPr>
      </w:pPr>
      <w:r w:rsidRPr="00B71D2A">
        <w:rPr>
          <w:b/>
          <w:i/>
          <w:noProof/>
          <w:lang w:val="es-ES"/>
        </w:rPr>
        <w:t xml:space="preserve">Nota: </w:t>
      </w:r>
      <w:r w:rsidRPr="00B71D2A">
        <w:rPr>
          <w:i/>
          <w:noProof/>
          <w:lang w:val="es-ES"/>
        </w:rPr>
        <w:t>Estructura organizacional de la municipalidad: departamentos, áreas, cantidad de funcionarios, cantidad de hombres y mujeres.</w:t>
      </w:r>
    </w:p>
    <w:p w14:paraId="3002C1E6" w14:textId="77777777" w:rsidR="00D85589" w:rsidRPr="00B71D2A" w:rsidRDefault="00D85589" w:rsidP="00B94420">
      <w:pPr>
        <w:pStyle w:val="Ttulo"/>
        <w:jc w:val="both"/>
        <w:rPr>
          <w:noProof/>
        </w:rPr>
      </w:pPr>
      <w:r w:rsidRPr="00B71D2A">
        <w:rPr>
          <w:noProof/>
        </w:rPr>
        <w:lastRenderedPageBreak/>
        <w:t>Capítulo III: Objetivos</w:t>
      </w:r>
    </w:p>
    <w:p w14:paraId="74D55344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Objetivo general</w:t>
      </w:r>
    </w:p>
    <w:p w14:paraId="36E8592E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6BECE22B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Orientar el quehacer municipal con visión de futuro, que permita ordenar y mejorar el uso de los recursos (naturales, sociales, financieros y materiales), para asegurar una distribución eficiente y eficaz en beneficio de un mejoramiento integral de la calidad de vida de la ciudadanía del cantón, bajo un enfoque de desarrollo humano, equitativo y sostenible. </w:t>
      </w:r>
    </w:p>
    <w:p w14:paraId="1110B875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Objetivos específicos</w:t>
      </w:r>
    </w:p>
    <w:p w14:paraId="49810824" w14:textId="77777777" w:rsidR="00D85589" w:rsidRPr="00B71D2A" w:rsidRDefault="00D85589" w:rsidP="00B94420">
      <w:pPr>
        <w:pStyle w:val="Ttulo2"/>
        <w:jc w:val="both"/>
        <w:rPr>
          <w:noProof/>
          <w:lang w:val="es-ES"/>
        </w:rPr>
      </w:pPr>
      <w:r w:rsidRPr="00B71D2A">
        <w:rPr>
          <w:noProof/>
          <w:lang w:val="es-ES"/>
        </w:rPr>
        <w:t>Objetivos específicos a nivel cantonal:</w:t>
      </w:r>
    </w:p>
    <w:p w14:paraId="76222A49" w14:textId="60D4CE60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7F5D8F2E" w14:textId="5E832788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>Coordinar con el Gobierno Central y demás instituciones públicas y privadas las acciones y programas que se desarrollarán dentro del cantón.</w:t>
      </w:r>
    </w:p>
    <w:p w14:paraId="434AE70D" w14:textId="77777777" w:rsidR="00D85589" w:rsidRPr="00B71D2A" w:rsidRDefault="00D85589" w:rsidP="00B94420">
      <w:pPr>
        <w:pStyle w:val="Ttulo2"/>
        <w:jc w:val="both"/>
        <w:rPr>
          <w:noProof/>
          <w:lang w:val="es-ES"/>
        </w:rPr>
      </w:pPr>
      <w:r w:rsidRPr="00B71D2A">
        <w:rPr>
          <w:noProof/>
          <w:lang w:val="es-ES"/>
        </w:rPr>
        <w:t>Objetivos específicos a nivel institucional</w:t>
      </w:r>
    </w:p>
    <w:p w14:paraId="2B8EA3A2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Ejemplos</w:t>
      </w:r>
      <w:r w:rsidRPr="00B71D2A">
        <w:rPr>
          <w:noProof/>
          <w:lang w:val="es-ES"/>
        </w:rPr>
        <w:t>:</w:t>
      </w:r>
    </w:p>
    <w:p w14:paraId="15ADF606" w14:textId="77777777" w:rsidR="00D85589" w:rsidRPr="00B71D2A" w:rsidRDefault="00D85589" w:rsidP="00B94420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Mejorar la recaudación de tasas e impuestos para contar con los recursos económicos necesarios para la ejecución de las obras.</w:t>
      </w:r>
    </w:p>
    <w:p w14:paraId="4DC3FB7A" w14:textId="77777777" w:rsidR="00D85589" w:rsidRPr="00B71D2A" w:rsidRDefault="00D85589" w:rsidP="00B94420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Incentivar, motivar y capacitar, a servidores municipales con el propósito de valorar su función y el aporte que representa para la Municipalidad y el desarrollo cantonal. </w:t>
      </w:r>
    </w:p>
    <w:p w14:paraId="7293531B" w14:textId="77777777" w:rsidR="00D85589" w:rsidRPr="00B71D2A" w:rsidRDefault="00D85589" w:rsidP="00B94420">
      <w:pPr>
        <w:pStyle w:val="Prrafodelista"/>
        <w:numPr>
          <w:ilvl w:val="0"/>
          <w:numId w:val="5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Fomentar la buena atención al contribuyente, facilitando a la ciudadanía las gestiones, los trámites y el pago de tributos ante la Administración Municipal, basados en la premisa que nos debemos a esta y de los tributos depende el desarrollo del cantón.</w:t>
      </w:r>
    </w:p>
    <w:p w14:paraId="18E82035" w14:textId="77777777" w:rsidR="00D85589" w:rsidRPr="00B71D2A" w:rsidRDefault="00D85589" w:rsidP="00B94420">
      <w:pPr>
        <w:pStyle w:val="Ttulo"/>
        <w:jc w:val="both"/>
        <w:rPr>
          <w:noProof/>
        </w:rPr>
      </w:pPr>
      <w:r w:rsidRPr="00B71D2A">
        <w:rPr>
          <w:noProof/>
        </w:rPr>
        <w:lastRenderedPageBreak/>
        <w:t>Capítulo IV: Plan de trabajo</w:t>
      </w:r>
    </w:p>
    <w:p w14:paraId="1C284C3A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Prestación de servicios</w:t>
      </w:r>
    </w:p>
    <w:p w14:paraId="5100FEAC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0C98FF88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Mejorar la calidad de los servicios municipales mediante la modernización de sistemas y equipo. </w:t>
      </w:r>
    </w:p>
    <w:p w14:paraId="648FC943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Red Vial Cantonal</w:t>
      </w:r>
    </w:p>
    <w:p w14:paraId="70DBBDF3" w14:textId="19936C84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39131222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>Brindar el mantenimiento adecuado de la red vial cantonal, con ingresos provenientes de la Ley N.° 8114 y N.° 9329, para ofrecer mejor calidad de vida a los y las vecinas del cantón.</w:t>
      </w:r>
    </w:p>
    <w:p w14:paraId="2BAB69C3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Seguridad vial</w:t>
      </w:r>
    </w:p>
    <w:p w14:paraId="6A051549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269ADEAE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Coordinar con el Departamento de Ingeniería de Tránsito y Concejo Municipal el ordenamiento vehicular y de transporte público, señalización de los cuadrantes y caminos vecinales, demarcación de parqueos, con el afán de mejorar la seguridad ciudadana. </w:t>
      </w:r>
    </w:p>
    <w:p w14:paraId="1E5D74EE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Seguridad ciudadana</w:t>
      </w:r>
    </w:p>
    <w:p w14:paraId="025B9F63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2AC45159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Coordinar con el Ministerio de Seguridad Pública, Organismo de Investigación Judicial, policía municipal y comités de seguridad del cantón. </w:t>
      </w:r>
    </w:p>
    <w:p w14:paraId="48717BFA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Área social</w:t>
      </w:r>
    </w:p>
    <w:p w14:paraId="44AE0BF3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6964E3A2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Crear una organización cantonal con el objetivo de brindar atención a jóvenes con problemas de adicción a las drogas. </w:t>
      </w:r>
    </w:p>
    <w:p w14:paraId="5E7DA327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Salud</w:t>
      </w:r>
    </w:p>
    <w:p w14:paraId="14E8FF30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18A26915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lastRenderedPageBreak/>
        <w:t>Fortalecer los acueductos rurales o ASADAS para garantizar un adecuado servicio y calidad de este, coordinando con comunidad, asociación de desarrollo, asociaciones responsables, Municipalidad y AyA.</w:t>
      </w:r>
    </w:p>
    <w:p w14:paraId="29A614A9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Deportes</w:t>
      </w:r>
    </w:p>
    <w:p w14:paraId="63735C8D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69EB9728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>Favorecer la construcción de canchas multiusos en el cantón, otorgar mantenimiento a los parques infantiles y estructuras deportivas ya existentes con presupuesto municipal, alianzas estratégicas y grupos organizados de las comunidades en beneficio de la población del cantón.</w:t>
      </w:r>
    </w:p>
    <w:p w14:paraId="0E12D9D0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 xml:space="preserve">Educación </w:t>
      </w:r>
    </w:p>
    <w:p w14:paraId="043AB2D8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1FE6AC7A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>Trabajar de manera coordinada con las Juntas de Educación de las escuelas del cantón, con el fin de que los estudiantes puedan recibir dignamente la educación requerida y puedan cumplir con los programas establecidos por el Ministerio de Educación Pública.</w:t>
      </w:r>
    </w:p>
    <w:p w14:paraId="6F738C8C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Arte y cultura</w:t>
      </w:r>
    </w:p>
    <w:p w14:paraId="3EE3DAF5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17BF9AA0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t>Coordinar acciones con los centros educativos del cantón y las asociaciones de desarrollo comunal, con el propósito de rescatar nuestro acervo cultural e histórico.</w:t>
      </w:r>
    </w:p>
    <w:p w14:paraId="2C9BA359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Ambiente</w:t>
      </w:r>
    </w:p>
    <w:p w14:paraId="60803D52" w14:textId="47B6C2D1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Ejemplos</w:t>
      </w:r>
      <w:r w:rsidRPr="00B71D2A">
        <w:rPr>
          <w:noProof/>
          <w:lang w:val="es-ES"/>
        </w:rPr>
        <w:t>:</w:t>
      </w:r>
    </w:p>
    <w:p w14:paraId="32BD53BF" w14:textId="77777777" w:rsidR="00D85589" w:rsidRPr="00B71D2A" w:rsidRDefault="00D85589" w:rsidP="00B94420">
      <w:pPr>
        <w:pStyle w:val="Prrafodelista"/>
        <w:numPr>
          <w:ilvl w:val="0"/>
          <w:numId w:val="6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Realizar campañas de reforestación en coordinación con las escuelas para contar con un desarrollo sostenible.</w:t>
      </w:r>
    </w:p>
    <w:p w14:paraId="2442A1E0" w14:textId="77777777" w:rsidR="00D85589" w:rsidRPr="00B71D2A" w:rsidRDefault="00D85589" w:rsidP="00B94420">
      <w:pPr>
        <w:pStyle w:val="Prrafodelista"/>
        <w:numPr>
          <w:ilvl w:val="0"/>
          <w:numId w:val="6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Proteger las cuencas de los ríos por medio de campañas de limpieza para descontaminar y ofrecer un ambiente sano.</w:t>
      </w:r>
    </w:p>
    <w:p w14:paraId="2B48DFE6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Fuentes de producción de empleo</w:t>
      </w:r>
    </w:p>
    <w:p w14:paraId="25C24602" w14:textId="77777777" w:rsidR="00D85589" w:rsidRPr="00B71D2A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2F42F62B" w14:textId="77777777" w:rsidR="00D85589" w:rsidRPr="00B71D2A" w:rsidRDefault="00D85589" w:rsidP="00B94420">
      <w:pPr>
        <w:ind w:left="720"/>
        <w:jc w:val="both"/>
        <w:rPr>
          <w:noProof/>
          <w:lang w:val="es-ES"/>
        </w:rPr>
      </w:pPr>
      <w:r w:rsidRPr="00B71D2A">
        <w:rPr>
          <w:noProof/>
          <w:lang w:val="es-ES"/>
        </w:rPr>
        <w:lastRenderedPageBreak/>
        <w:t>Atraer y apoyar las pymes en nuestro cantón para generar nuevas fuentes de empleo y mejorar la calidad de vida de las familias.</w:t>
      </w:r>
    </w:p>
    <w:p w14:paraId="36EAA2A4" w14:textId="77777777" w:rsidR="00D85589" w:rsidRPr="00B71D2A" w:rsidRDefault="00D85589" w:rsidP="00B94420">
      <w:pPr>
        <w:pStyle w:val="Ttulo1"/>
        <w:jc w:val="both"/>
        <w:rPr>
          <w:noProof/>
          <w:lang w:val="es-ES"/>
        </w:rPr>
      </w:pPr>
      <w:r w:rsidRPr="00B71D2A">
        <w:rPr>
          <w:noProof/>
          <w:lang w:val="es-ES"/>
        </w:rPr>
        <w:t>Modernización institucional</w:t>
      </w:r>
    </w:p>
    <w:p w14:paraId="626E514E" w14:textId="249B8BD0" w:rsidR="00D85589" w:rsidRDefault="00D85589" w:rsidP="00B94420">
      <w:pPr>
        <w:jc w:val="both"/>
        <w:rPr>
          <w:noProof/>
          <w:lang w:val="es-ES"/>
        </w:rPr>
      </w:pPr>
      <w:r w:rsidRPr="00B71D2A">
        <w:rPr>
          <w:b/>
          <w:i/>
          <w:noProof/>
          <w:lang w:val="es-ES"/>
        </w:rPr>
        <w:t>Ejemplo</w:t>
      </w:r>
      <w:r w:rsidRPr="00B71D2A">
        <w:rPr>
          <w:noProof/>
          <w:lang w:val="es-ES"/>
        </w:rPr>
        <w:t>:</w:t>
      </w:r>
    </w:p>
    <w:p w14:paraId="7E4F6AEC" w14:textId="00BB846B" w:rsidR="00804835" w:rsidRPr="00804835" w:rsidRDefault="00804835" w:rsidP="00B94420">
      <w:pPr>
        <w:jc w:val="both"/>
        <w:rPr>
          <w:b/>
          <w:bCs/>
          <w:noProof/>
          <w:lang w:val="es-CR"/>
        </w:rPr>
      </w:pPr>
      <w:r w:rsidRPr="00804835">
        <w:rPr>
          <w:b/>
          <w:bCs/>
          <w:noProof/>
          <w:lang w:val="es-CR"/>
        </w:rPr>
        <w:t xml:space="preserve">Matriz para cada área de acción del Programa de Gobierno </w:t>
      </w:r>
    </w:p>
    <w:tbl>
      <w:tblPr>
        <w:tblStyle w:val="Tablaconcuadrculaclara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1271"/>
        <w:gridCol w:w="1321"/>
        <w:gridCol w:w="2210"/>
        <w:gridCol w:w="1569"/>
        <w:gridCol w:w="1739"/>
      </w:tblGrid>
      <w:tr w:rsidR="00B71D2A" w:rsidRPr="00B71D2A" w14:paraId="7FBF0C53" w14:textId="77777777" w:rsidTr="00B71D2A">
        <w:tc>
          <w:tcPr>
            <w:tcW w:w="9048" w:type="dxa"/>
            <w:gridSpan w:val="6"/>
          </w:tcPr>
          <w:p w14:paraId="5B9F0CE8" w14:textId="27FB626A" w:rsidR="00B71D2A" w:rsidRPr="00B71D2A" w:rsidRDefault="00B71D2A" w:rsidP="00B94420">
            <w:pPr>
              <w:jc w:val="both"/>
              <w:rPr>
                <w:b/>
                <w:noProof/>
                <w:sz w:val="20"/>
                <w:szCs w:val="20"/>
                <w:lang w:val="es-ES"/>
              </w:rPr>
            </w:pPr>
            <w:r w:rsidRPr="00B71D2A">
              <w:rPr>
                <w:b/>
                <w:noProof/>
                <w:sz w:val="20"/>
                <w:szCs w:val="20"/>
                <w:lang w:val="es-ES"/>
              </w:rPr>
              <w:t>Prioridades comunales: Ambiente</w:t>
            </w:r>
          </w:p>
        </w:tc>
      </w:tr>
      <w:tr w:rsidR="00B71D2A" w:rsidRPr="00B71D2A" w14:paraId="50E9DD47" w14:textId="77777777" w:rsidTr="00B71D2A">
        <w:tc>
          <w:tcPr>
            <w:tcW w:w="1259" w:type="dxa"/>
          </w:tcPr>
          <w:p w14:paraId="330843EF" w14:textId="187BC8A0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Problema</w:t>
            </w:r>
          </w:p>
        </w:tc>
        <w:tc>
          <w:tcPr>
            <w:tcW w:w="1286" w:type="dxa"/>
          </w:tcPr>
          <w:p w14:paraId="5F230735" w14:textId="41E0B6F7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Proyectos y acciones</w:t>
            </w:r>
          </w:p>
        </w:tc>
        <w:tc>
          <w:tcPr>
            <w:tcW w:w="903" w:type="dxa"/>
          </w:tcPr>
          <w:p w14:paraId="5DD85EDC" w14:textId="7E659B04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Metas</w:t>
            </w:r>
          </w:p>
        </w:tc>
        <w:tc>
          <w:tcPr>
            <w:tcW w:w="2245" w:type="dxa"/>
          </w:tcPr>
          <w:p w14:paraId="50BBF942" w14:textId="737D0641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Responsabilidades</w:t>
            </w:r>
          </w:p>
        </w:tc>
        <w:tc>
          <w:tcPr>
            <w:tcW w:w="1591" w:type="dxa"/>
          </w:tcPr>
          <w:p w14:paraId="565642ED" w14:textId="757B3A3D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Beneficiarios</w:t>
            </w:r>
          </w:p>
        </w:tc>
        <w:tc>
          <w:tcPr>
            <w:tcW w:w="1764" w:type="dxa"/>
          </w:tcPr>
          <w:p w14:paraId="465251CB" w14:textId="672F773E" w:rsidR="00B71D2A" w:rsidRPr="001577B5" w:rsidRDefault="00B71D2A" w:rsidP="00B94420">
            <w:pPr>
              <w:jc w:val="both"/>
              <w:rPr>
                <w:b/>
                <w:noProof/>
                <w:sz w:val="18"/>
                <w:szCs w:val="18"/>
                <w:lang w:val="es-ES"/>
              </w:rPr>
            </w:pPr>
            <w:r w:rsidRPr="001577B5">
              <w:rPr>
                <w:b/>
                <w:noProof/>
                <w:sz w:val="18"/>
                <w:szCs w:val="18"/>
                <w:lang w:val="es-ES"/>
              </w:rPr>
              <w:t>Fuentes de financiamiento</w:t>
            </w:r>
          </w:p>
        </w:tc>
      </w:tr>
      <w:tr w:rsidR="00B71D2A" w:rsidRPr="00B94420" w14:paraId="036AA318" w14:textId="77777777" w:rsidTr="00B71D2A">
        <w:tc>
          <w:tcPr>
            <w:tcW w:w="1259" w:type="dxa"/>
          </w:tcPr>
          <w:p w14:paraId="36DAC2A9" w14:textId="4DB1799B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rFonts w:cstheme="minorHAnsi"/>
                <w:i/>
                <w:noProof/>
                <w:sz w:val="18"/>
                <w:szCs w:val="18"/>
                <w:lang w:val="es-ES"/>
              </w:rPr>
              <w:t>Situación a resolver</w:t>
            </w:r>
          </w:p>
        </w:tc>
        <w:tc>
          <w:tcPr>
            <w:tcW w:w="1286" w:type="dxa"/>
          </w:tcPr>
          <w:p w14:paraId="722C17DA" w14:textId="77777777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 xml:space="preserve">Que respondan: </w:t>
            </w:r>
          </w:p>
          <w:p w14:paraId="209BEFD9" w14:textId="77777777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>¿Que?</w:t>
            </w:r>
          </w:p>
          <w:p w14:paraId="194D0FCE" w14:textId="77777777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 xml:space="preserve">¿Como? </w:t>
            </w:r>
          </w:p>
          <w:p w14:paraId="016AAD62" w14:textId="12F7BA11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>¿Para qué?</w:t>
            </w:r>
          </w:p>
        </w:tc>
        <w:tc>
          <w:tcPr>
            <w:tcW w:w="903" w:type="dxa"/>
          </w:tcPr>
          <w:p w14:paraId="748A2FDC" w14:textId="5E547EF7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>Que sean cuantificables medibles</w:t>
            </w:r>
          </w:p>
        </w:tc>
        <w:tc>
          <w:tcPr>
            <w:tcW w:w="2245" w:type="dxa"/>
          </w:tcPr>
          <w:p w14:paraId="745B1204" w14:textId="1BB4BF7F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>Encargado de desarrollar la acción</w:t>
            </w:r>
          </w:p>
        </w:tc>
        <w:tc>
          <w:tcPr>
            <w:tcW w:w="1591" w:type="dxa"/>
          </w:tcPr>
          <w:p w14:paraId="18137D8D" w14:textId="1A14FB8F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>Población a la que va dirigida la acción</w:t>
            </w:r>
          </w:p>
        </w:tc>
        <w:tc>
          <w:tcPr>
            <w:tcW w:w="1764" w:type="dxa"/>
          </w:tcPr>
          <w:p w14:paraId="787282F7" w14:textId="04E4926D" w:rsidR="00B71D2A" w:rsidRPr="001577B5" w:rsidRDefault="00B71D2A" w:rsidP="00B94420">
            <w:pPr>
              <w:jc w:val="both"/>
              <w:rPr>
                <w:i/>
                <w:noProof/>
                <w:sz w:val="18"/>
                <w:szCs w:val="18"/>
                <w:lang w:val="es-ES"/>
              </w:rPr>
            </w:pPr>
            <w:r w:rsidRPr="001577B5">
              <w:rPr>
                <w:i/>
                <w:noProof/>
                <w:sz w:val="18"/>
                <w:szCs w:val="18"/>
                <w:lang w:val="es-ES"/>
              </w:rPr>
              <w:t xml:space="preserve">Recursos con los que cuenta para ejecutar la acción planteada al problema previamente identificado  </w:t>
            </w:r>
          </w:p>
        </w:tc>
      </w:tr>
    </w:tbl>
    <w:p w14:paraId="4E055F67" w14:textId="77777777" w:rsidR="00B71D2A" w:rsidRPr="00B71D2A" w:rsidRDefault="00B71D2A" w:rsidP="00B94420">
      <w:pPr>
        <w:jc w:val="both"/>
        <w:rPr>
          <w:noProof/>
          <w:lang w:val="es-ES"/>
        </w:rPr>
      </w:pPr>
    </w:p>
    <w:p w14:paraId="67061405" w14:textId="48724B51" w:rsidR="00D85589" w:rsidRPr="00B71D2A" w:rsidRDefault="00D85589" w:rsidP="00B94420">
      <w:pPr>
        <w:pStyle w:val="Ttulo"/>
        <w:jc w:val="both"/>
        <w:rPr>
          <w:noProof/>
        </w:rPr>
      </w:pPr>
      <w:r w:rsidRPr="00B71D2A">
        <w:rPr>
          <w:noProof/>
        </w:rPr>
        <w:lastRenderedPageBreak/>
        <w:t>Capítulo V</w:t>
      </w:r>
    </w:p>
    <w:p w14:paraId="6F3AFE8C" w14:textId="77777777" w:rsidR="00D85589" w:rsidRPr="00B71D2A" w:rsidRDefault="00D85589" w:rsidP="00B94420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Conclusión</w:t>
      </w:r>
    </w:p>
    <w:p w14:paraId="45442EEE" w14:textId="77777777" w:rsidR="00D85589" w:rsidRPr="00B71D2A" w:rsidRDefault="00D85589" w:rsidP="00B94420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Anexos</w:t>
      </w:r>
    </w:p>
    <w:p w14:paraId="63C933DB" w14:textId="77777777" w:rsidR="00D85589" w:rsidRPr="00B71D2A" w:rsidRDefault="00D85589" w:rsidP="00B94420">
      <w:pPr>
        <w:pStyle w:val="Prrafodelista"/>
        <w:numPr>
          <w:ilvl w:val="0"/>
          <w:numId w:val="7"/>
        </w:numPr>
        <w:jc w:val="both"/>
        <w:rPr>
          <w:noProof/>
          <w:lang w:val="es-ES"/>
        </w:rPr>
      </w:pPr>
      <w:r w:rsidRPr="00B71D2A">
        <w:rPr>
          <w:noProof/>
          <w:lang w:val="es-ES"/>
        </w:rPr>
        <w:t>Bibliografía</w:t>
      </w:r>
    </w:p>
    <w:p w14:paraId="260A1932" w14:textId="44122F6B" w:rsidR="00D85589" w:rsidRPr="00B71D2A" w:rsidRDefault="00D85589" w:rsidP="00B94420">
      <w:pPr>
        <w:jc w:val="both"/>
        <w:rPr>
          <w:i/>
          <w:noProof/>
          <w:lang w:val="es-ES"/>
        </w:rPr>
      </w:pPr>
      <w:r w:rsidRPr="00B71D2A">
        <w:rPr>
          <w:b/>
          <w:i/>
          <w:noProof/>
          <w:lang w:val="es-ES"/>
        </w:rPr>
        <w:t>Nota</w:t>
      </w:r>
      <w:r w:rsidR="00524A56" w:rsidRPr="00B71D2A">
        <w:rPr>
          <w:b/>
          <w:i/>
          <w:noProof/>
          <w:lang w:val="es-ES"/>
        </w:rPr>
        <w:t xml:space="preserve">: </w:t>
      </w:r>
      <w:r w:rsidRPr="00B71D2A">
        <w:rPr>
          <w:i/>
          <w:noProof/>
          <w:lang w:val="es-ES"/>
        </w:rPr>
        <w:t>Indicar de dónde se obtuvo toda la información citada o anotada en este documento.</w:t>
      </w:r>
    </w:p>
    <w:sectPr w:rsidR="00D85589" w:rsidRPr="00B71D2A" w:rsidSect="00890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84E"/>
    <w:multiLevelType w:val="hybridMultilevel"/>
    <w:tmpl w:val="6B1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0F2F"/>
    <w:multiLevelType w:val="hybridMultilevel"/>
    <w:tmpl w:val="4494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121"/>
    <w:multiLevelType w:val="hybridMultilevel"/>
    <w:tmpl w:val="9548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1551"/>
    <w:multiLevelType w:val="hybridMultilevel"/>
    <w:tmpl w:val="CFCC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C0497"/>
    <w:multiLevelType w:val="hybridMultilevel"/>
    <w:tmpl w:val="920A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07C3"/>
    <w:multiLevelType w:val="hybridMultilevel"/>
    <w:tmpl w:val="4226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560"/>
    <w:multiLevelType w:val="hybridMultilevel"/>
    <w:tmpl w:val="65DE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20778">
    <w:abstractNumId w:val="3"/>
  </w:num>
  <w:num w:numId="2" w16cid:durableId="841120626">
    <w:abstractNumId w:val="1"/>
  </w:num>
  <w:num w:numId="3" w16cid:durableId="1810585040">
    <w:abstractNumId w:val="2"/>
  </w:num>
  <w:num w:numId="4" w16cid:durableId="1362510561">
    <w:abstractNumId w:val="6"/>
  </w:num>
  <w:num w:numId="5" w16cid:durableId="873077067">
    <w:abstractNumId w:val="5"/>
  </w:num>
  <w:num w:numId="6" w16cid:durableId="1329750263">
    <w:abstractNumId w:val="4"/>
  </w:num>
  <w:num w:numId="7" w16cid:durableId="3375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89"/>
    <w:rsid w:val="000678F1"/>
    <w:rsid w:val="001577B5"/>
    <w:rsid w:val="00193AC8"/>
    <w:rsid w:val="002D0504"/>
    <w:rsid w:val="00524A56"/>
    <w:rsid w:val="00804835"/>
    <w:rsid w:val="008905DE"/>
    <w:rsid w:val="00995609"/>
    <w:rsid w:val="00B71D2A"/>
    <w:rsid w:val="00B94420"/>
    <w:rsid w:val="00D85589"/>
    <w:rsid w:val="00DF4820"/>
    <w:rsid w:val="00F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0BBF"/>
  <w15:chartTrackingRefBased/>
  <w15:docId w15:val="{33B5465F-1668-554C-BC19-2FC9896D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5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85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85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basedOn w:val="Fuentedeprrafopredeter"/>
    <w:uiPriority w:val="31"/>
    <w:qFormat/>
    <w:rsid w:val="00D85589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58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589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D855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589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D85589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D85589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D85589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DF4820"/>
    <w:pPr>
      <w:keepNext/>
      <w:pageBreakBefore/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F482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/>
    </w:rPr>
  </w:style>
  <w:style w:type="table" w:styleId="Tablaconcuadrculaclara">
    <w:name w:val="Grid Table Light"/>
    <w:basedOn w:val="Tablanormal"/>
    <w:uiPriority w:val="40"/>
    <w:rsid w:val="00B71D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71D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482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7514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4932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4183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5211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834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7715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2577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09161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943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057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320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7822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5550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989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3503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9992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7107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4214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218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855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9182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2860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014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5206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11980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683">
          <w:marLeft w:val="0"/>
          <w:marRight w:val="0"/>
          <w:marTop w:val="480"/>
          <w:marBottom w:val="480"/>
          <w:divBdr>
            <w:top w:val="single" w:sz="6" w:space="24" w:color="CCE2F8"/>
            <w:left w:val="single" w:sz="6" w:space="31" w:color="CCE2F8"/>
            <w:bottom w:val="single" w:sz="6" w:space="24" w:color="CCE2F8"/>
            <w:right w:val="single" w:sz="6" w:space="31" w:color="CCE2F8"/>
          </w:divBdr>
          <w:divsChild>
            <w:div w:id="9117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698D6E-308C-D74C-AF6B-692069B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1246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Gobierno para el cantón...</vt:lpstr>
      <vt:lpstr/>
    </vt:vector>
  </TitlesOfParts>
  <Manager/>
  <Company/>
  <LinksUpToDate>false</LinksUpToDate>
  <CharactersWithSpaces>8088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Gobierno para el cantón...</dc:title>
  <dc:subject/>
  <dc:creator>Acamemia Municipal</dc:creator>
  <cp:keywords/>
  <dc:description/>
  <cp:lastModifiedBy>Ivannia Lépiz</cp:lastModifiedBy>
  <cp:revision>2</cp:revision>
  <dcterms:created xsi:type="dcterms:W3CDTF">2023-09-04T14:51:00Z</dcterms:created>
  <dcterms:modified xsi:type="dcterms:W3CDTF">2023-09-04T14:51:00Z</dcterms:modified>
  <cp:category/>
</cp:coreProperties>
</file>