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ajorEastAsia" w:hAnsi="Calibri" w:cstheme="majorBidi"/>
          <w:sz w:val="24"/>
          <w:szCs w:val="24"/>
          <w:lang w:val="es-CR"/>
        </w:rPr>
        <w:id w:val="27183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</w:rPr>
      </w:sdtEndPr>
      <w:sdtContent>
        <w:p w14:paraId="5AC6D98D" w14:textId="49B849E5" w:rsidR="00CE6B43" w:rsidRPr="00A3306C" w:rsidRDefault="00C52270" w:rsidP="00CE6B43">
          <w:pPr>
            <w:pStyle w:val="Sinespaciado"/>
            <w:rPr>
              <w:rFonts w:eastAsiaTheme="majorEastAsia" w:cstheme="majorBidi"/>
              <w:sz w:val="24"/>
              <w:szCs w:val="24"/>
            </w:rPr>
          </w:pPr>
          <w:r w:rsidRPr="00A3306C">
            <w:rPr>
              <w:rFonts w:eastAsiaTheme="majorEastAsia" w:cstheme="majorBidi"/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55168" behindDoc="1" locked="0" layoutInCell="1" allowOverlap="1" wp14:anchorId="45260D7A" wp14:editId="0B4FB608">
                <wp:simplePos x="0" y="0"/>
                <wp:positionH relativeFrom="column">
                  <wp:posOffset>4712936</wp:posOffset>
                </wp:positionH>
                <wp:positionV relativeFrom="paragraph">
                  <wp:posOffset>139399</wp:posOffset>
                </wp:positionV>
                <wp:extent cx="1086485" cy="1031240"/>
                <wp:effectExtent l="0" t="0" r="0" b="0"/>
                <wp:wrapSquare wrapText="bothSides"/>
                <wp:docPr id="1" name="Imagen 10" descr="Descripción: http://www.brandsoftheworld.com/sites/default/files/styles/logo-thumbnail/public/052012/une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Descripción: http://www.brandsoftheworld.com/sites/default/files/styles/logo-thumbnail/public/052012/un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lum contrast="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648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994CB6B" w14:textId="43B9CB47" w:rsidR="00CE6B43" w:rsidRPr="00A3306C" w:rsidRDefault="00CE6B43" w:rsidP="00CE6B43">
          <w:pPr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</w:pPr>
          <w:r w:rsidRPr="00A3306C"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  <w:t>Universidad Estatal a Distancia</w:t>
          </w:r>
        </w:p>
        <w:p w14:paraId="7C4C8F80" w14:textId="77777777" w:rsidR="00CE6B43" w:rsidRPr="00A3306C" w:rsidRDefault="00CE6B43" w:rsidP="00CE6B43">
          <w:pPr>
            <w:spacing w:before="120"/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</w:pPr>
          <w:r w:rsidRPr="00A3306C"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  <w:t>Vicerrectoría Académica</w:t>
          </w:r>
        </w:p>
        <w:p w14:paraId="202A1438" w14:textId="77777777" w:rsidR="00CE6B43" w:rsidRPr="00A3306C" w:rsidRDefault="00CE6B43" w:rsidP="00CE6B43">
          <w:pPr>
            <w:spacing w:before="120"/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</w:pPr>
          <w:r w:rsidRPr="00A3306C"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  <w:t>Dirección de Extensión Universitaria</w:t>
          </w:r>
        </w:p>
        <w:p w14:paraId="09565F6B" w14:textId="77777777" w:rsidR="00CE6B43" w:rsidRPr="00A3306C" w:rsidRDefault="00CE6B43" w:rsidP="00CE6B43">
          <w:pPr>
            <w:spacing w:before="120"/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</w:pPr>
          <w:r w:rsidRPr="00A3306C"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  <w:t>Instituto de Formación y Capacitación Municipal y Desarrollo Local</w:t>
          </w:r>
        </w:p>
        <w:p w14:paraId="519752C1" w14:textId="77777777" w:rsidR="00CE6B43" w:rsidRPr="00CE6B43" w:rsidRDefault="00C52270" w:rsidP="00CE6B43">
          <w:pPr>
            <w:spacing w:before="120" w:after="100" w:afterAutospacing="1"/>
            <w:rPr>
              <w:rFonts w:eastAsia="Times New Roman" w:cstheme="minorHAnsi"/>
              <w:bCs/>
              <w:color w:val="1F497D"/>
              <w:kern w:val="28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7C0FB90">
                    <wp:simplePos x="0" y="0"/>
                    <wp:positionH relativeFrom="margin">
                      <wp:align>left</wp:align>
                    </wp:positionH>
                    <wp:positionV relativeFrom="topMargin">
                      <wp:posOffset>3142615</wp:posOffset>
                    </wp:positionV>
                    <wp:extent cx="6209665" cy="45085"/>
                    <wp:effectExtent l="0" t="0" r="0" b="0"/>
                    <wp:wrapNone/>
                    <wp:docPr id="39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09665" cy="45085"/>
                            </a:xfrm>
                            <a:prstGeom prst="rect">
                              <a:avLst/>
                            </a:prstGeom>
                            <a:solidFill>
                              <a:srgbClr val="44546A">
                                <a:lumMod val="100000"/>
                                <a:lumOff val="0"/>
                              </a:srgbClr>
                            </a:solidFill>
                            <a:ln w="38100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F212356" id="Rectángulo 1" o:spid="_x0000_s1026" style="position:absolute;margin-left:0;margin-top:247.45pt;width:488.95pt;height: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top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" o:allowincell="f" fillcolor="#44546a" stroked="f" strokeweight="3pt">
                    <w10:wrap anchorx="margin" anchory="margin"/>
                  </v:rect>
                </w:pict>
              </mc:Fallback>
            </mc:AlternateContent>
          </w:r>
        </w:p>
        <w:p w14:paraId="354E8982" w14:textId="77777777" w:rsidR="00CE6B43" w:rsidRPr="00A3306C" w:rsidRDefault="00CE6B43" w:rsidP="00CE6B43">
          <w:pPr>
            <w:spacing w:before="120" w:after="100" w:afterAutospacing="1"/>
            <w:rPr>
              <w:rFonts w:eastAsia="Times New Roman" w:cstheme="minorHAnsi"/>
              <w:b/>
              <w:bCs/>
              <w:color w:val="44546A" w:themeColor="text2"/>
              <w:kern w:val="28"/>
              <w:sz w:val="24"/>
              <w:szCs w:val="24"/>
            </w:rPr>
          </w:pPr>
        </w:p>
        <w:p w14:paraId="20FE2070" w14:textId="77777777" w:rsidR="00CE6B43" w:rsidRDefault="00CE6B43" w:rsidP="00CE6B43">
          <w:pPr>
            <w:jc w:val="center"/>
            <w:rPr>
              <w:rFonts w:eastAsia="Times New Roman" w:cstheme="minorHAnsi"/>
              <w:bCs/>
              <w:color w:val="44546A" w:themeColor="text2"/>
              <w:kern w:val="28"/>
              <w:sz w:val="40"/>
              <w:szCs w:val="40"/>
            </w:rPr>
          </w:pPr>
        </w:p>
        <w:p w14:paraId="502F24DB" w14:textId="77777777" w:rsidR="00CE6B43" w:rsidRPr="00CE6B43" w:rsidRDefault="00CE6B43" w:rsidP="00CE6B43">
          <w:pPr>
            <w:jc w:val="center"/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</w:pPr>
          <w:r w:rsidRPr="00CE6B43"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  <w:t>Trabajo final del curso:</w:t>
          </w:r>
        </w:p>
        <w:p w14:paraId="3BA5B9EE" w14:textId="77777777" w:rsidR="00CE6B43" w:rsidRPr="00CE6B43" w:rsidRDefault="00CE6B43" w:rsidP="00CE6B43">
          <w:pPr>
            <w:jc w:val="center"/>
            <w:rPr>
              <w:rFonts w:eastAsia="Times New Roman" w:cstheme="minorHAnsi"/>
              <w:bCs/>
              <w:color w:val="44546A" w:themeColor="text2"/>
              <w:kern w:val="28"/>
              <w:sz w:val="28"/>
              <w:szCs w:val="28"/>
            </w:rPr>
          </w:pPr>
          <w:r w:rsidRPr="00CE6B43">
            <w:rPr>
              <w:rFonts w:eastAsia="Times New Roman" w:cstheme="minorHAnsi"/>
              <w:bCs/>
              <w:color w:val="44546A" w:themeColor="text2"/>
              <w:kern w:val="28"/>
              <w:sz w:val="28"/>
              <w:szCs w:val="28"/>
            </w:rPr>
            <w:t>¡Del diálogo a la acción!</w:t>
          </w:r>
        </w:p>
        <w:p w14:paraId="5FDAA72A" w14:textId="77777777" w:rsidR="00CE6B43" w:rsidRDefault="00CE6B43" w:rsidP="00CE6B43">
          <w:pPr>
            <w:jc w:val="center"/>
            <w:rPr>
              <w:rFonts w:eastAsia="Times New Roman" w:cstheme="minorHAnsi"/>
              <w:bCs/>
              <w:color w:val="44546A" w:themeColor="text2"/>
              <w:kern w:val="28"/>
              <w:sz w:val="28"/>
              <w:szCs w:val="28"/>
            </w:rPr>
          </w:pPr>
          <w:r w:rsidRPr="00CE6B43">
            <w:rPr>
              <w:rFonts w:eastAsia="Times New Roman" w:cstheme="minorHAnsi"/>
              <w:bCs/>
              <w:color w:val="44546A" w:themeColor="text2"/>
              <w:kern w:val="28"/>
              <w:sz w:val="28"/>
              <w:szCs w:val="28"/>
            </w:rPr>
            <w:t>Curso dirigido a candidaturas a Regidurías, Sindicaturas y Concejalías de Distrito</w:t>
          </w:r>
        </w:p>
        <w:p w14:paraId="624BEFF1" w14:textId="77777777" w:rsidR="00CE6B43" w:rsidRDefault="00CE6B43" w:rsidP="00CE6B43">
          <w:pPr>
            <w:jc w:val="center"/>
            <w:rPr>
              <w:rFonts w:eastAsia="Times New Roman" w:cstheme="minorHAnsi"/>
              <w:bCs/>
              <w:color w:val="44546A" w:themeColor="text2"/>
              <w:kern w:val="28"/>
              <w:sz w:val="28"/>
              <w:szCs w:val="28"/>
            </w:rPr>
          </w:pPr>
        </w:p>
        <w:p w14:paraId="1640C9CB" w14:textId="77777777" w:rsidR="00CE6B43" w:rsidRDefault="00CE6B43" w:rsidP="00CE6B43">
          <w:pPr>
            <w:jc w:val="center"/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</w:pPr>
          <w:r w:rsidRPr="00CE6B43"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  <w:t xml:space="preserve">Cantón: </w:t>
          </w:r>
        </w:p>
        <w:p w14:paraId="4E8A3109" w14:textId="77777777" w:rsidR="00CE6B43" w:rsidRDefault="00C52270" w:rsidP="00CE6B43">
          <w:pPr>
            <w:jc w:val="center"/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288DD4C">
                    <wp:simplePos x="0" y="0"/>
                    <wp:positionH relativeFrom="column">
                      <wp:posOffset>1263015</wp:posOffset>
                    </wp:positionH>
                    <wp:positionV relativeFrom="paragraph">
                      <wp:posOffset>93980</wp:posOffset>
                    </wp:positionV>
                    <wp:extent cx="3448050" cy="28575"/>
                    <wp:effectExtent l="0" t="0" r="6350" b="9525"/>
                    <wp:wrapNone/>
                    <wp:docPr id="793728799" name="Conector rec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3448050" cy="285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E2442E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7.4pt" to="370.9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" strokecolor="#5b9bd5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  <w:p w14:paraId="2687FA44" w14:textId="77777777" w:rsidR="00CE6B43" w:rsidRDefault="00CE6B43" w:rsidP="00CE6B43">
          <w:pPr>
            <w:jc w:val="center"/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</w:pPr>
          <w:r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  <w:t xml:space="preserve">Participante: </w:t>
          </w:r>
        </w:p>
        <w:p w14:paraId="2E13F699" w14:textId="77777777" w:rsidR="00C52270" w:rsidRDefault="00C52270" w:rsidP="00C52270">
          <w:pPr>
            <w:jc w:val="center"/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EE8099F" wp14:editId="36C601E3">
                    <wp:simplePos x="0" y="0"/>
                    <wp:positionH relativeFrom="column">
                      <wp:posOffset>1263015</wp:posOffset>
                    </wp:positionH>
                    <wp:positionV relativeFrom="paragraph">
                      <wp:posOffset>93980</wp:posOffset>
                    </wp:positionV>
                    <wp:extent cx="3448050" cy="28575"/>
                    <wp:effectExtent l="0" t="0" r="6350" b="9525"/>
                    <wp:wrapNone/>
                    <wp:docPr id="1411620039" name="Conector rec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3448050" cy="285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B134D5" id="Conector recto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7.4pt" to="370.9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" strokecolor="#5b9bd5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  <w:p w14:paraId="4998CDEE" w14:textId="77777777" w:rsidR="00CE6B43" w:rsidRPr="00FB2658" w:rsidRDefault="00CE6B43" w:rsidP="00FB2658">
          <w:pPr>
            <w:jc w:val="center"/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</w:pPr>
        </w:p>
        <w:p w14:paraId="06210B64" w14:textId="77777777" w:rsidR="00CE6B43" w:rsidRPr="00CE6B43" w:rsidRDefault="00CE6B43" w:rsidP="00CE6B43">
          <w:pPr>
            <w:jc w:val="center"/>
            <w:rPr>
              <w:rFonts w:eastAsia="Times New Roman" w:cstheme="minorHAnsi"/>
              <w:b/>
              <w:bCs/>
              <w:color w:val="44546A" w:themeColor="text2"/>
              <w:kern w:val="28"/>
              <w:sz w:val="28"/>
              <w:szCs w:val="28"/>
            </w:rPr>
          </w:pPr>
        </w:p>
        <w:p w14:paraId="3CBEAC55" w14:textId="750149AA" w:rsidR="00CE6B43" w:rsidRPr="00CE6B43" w:rsidRDefault="00CE6B43" w:rsidP="00CE6B43">
          <w:pPr>
            <w:tabs>
              <w:tab w:val="left" w:pos="6187"/>
            </w:tabs>
            <w:spacing w:before="120" w:after="100" w:afterAutospacing="1"/>
            <w:rPr>
              <w:rFonts w:eastAsia="Times New Roman" w:cstheme="minorHAnsi"/>
              <w:b/>
              <w:bCs/>
              <w:color w:val="1F497D"/>
              <w:kern w:val="28"/>
              <w:sz w:val="28"/>
              <w:szCs w:val="28"/>
            </w:rPr>
          </w:pPr>
        </w:p>
        <w:p w14:paraId="79E60AC6" w14:textId="5B5131F9" w:rsidR="00D62A22" w:rsidRPr="00CE6B43" w:rsidRDefault="00000000" w:rsidP="00CE6B43">
          <w:pPr>
            <w:tabs>
              <w:tab w:val="left" w:pos="6187"/>
            </w:tabs>
            <w:spacing w:before="120" w:after="100" w:afterAutospacing="1"/>
            <w:jc w:val="center"/>
            <w:rPr>
              <w:rFonts w:eastAsia="Times New Roman" w:cstheme="minorHAnsi"/>
              <w:b/>
              <w:bCs/>
              <w:color w:val="1F497D"/>
              <w:kern w:val="28"/>
              <w:sz w:val="24"/>
              <w:szCs w:val="24"/>
            </w:rPr>
          </w:pPr>
        </w:p>
      </w:sdtContent>
    </w:sdt>
    <w:p w14:paraId="09383C3A" w14:textId="77777777" w:rsidR="00D62A22" w:rsidRDefault="00D62A22"/>
    <w:p w14:paraId="4D6B3EEF" w14:textId="54F6F3B3" w:rsidR="00C52270" w:rsidRDefault="00C52270">
      <w:pPr>
        <w:rPr>
          <w:b/>
        </w:rPr>
      </w:pPr>
      <w:r>
        <w:rPr>
          <w:b/>
        </w:rPr>
        <w:br w:type="page"/>
      </w:r>
    </w:p>
    <w:p w14:paraId="20EFF67E" w14:textId="77777777" w:rsidR="00A94529" w:rsidRDefault="00A94529" w:rsidP="00D62A22">
      <w:pPr>
        <w:jc w:val="center"/>
        <w:rPr>
          <w:b/>
        </w:rPr>
      </w:pPr>
    </w:p>
    <w:p w14:paraId="265A23B4" w14:textId="77777777" w:rsidR="00D62A22" w:rsidRDefault="00D62A22" w:rsidP="00D62A22">
      <w:pPr>
        <w:jc w:val="center"/>
        <w:rPr>
          <w:b/>
        </w:rPr>
      </w:pPr>
      <w:r w:rsidRPr="00D62A22">
        <w:rPr>
          <w:b/>
        </w:rPr>
        <w:t xml:space="preserve">Área de la política pública local </w:t>
      </w:r>
    </w:p>
    <w:p w14:paraId="6B1871CD" w14:textId="77777777" w:rsidR="00D62A22" w:rsidRDefault="00D62A22" w:rsidP="00527188">
      <w:pPr>
        <w:jc w:val="center"/>
      </w:pPr>
      <w:r>
        <w:t>(Ambiental, infraestructura vial, gestión del riesgo de desastres, accesibilidad, género, entre otros)</w:t>
      </w:r>
    </w:p>
    <w:p w14:paraId="23D2B545" w14:textId="77777777" w:rsidR="00527188" w:rsidRDefault="00527188" w:rsidP="00527188">
      <w:pPr>
        <w:jc w:val="center"/>
      </w:pPr>
    </w:p>
    <w:p w14:paraId="6580CBD7" w14:textId="77777777" w:rsidR="00A77FE9" w:rsidRDefault="00D62A22" w:rsidP="00D62A22">
      <w:pPr>
        <w:jc w:val="both"/>
      </w:pPr>
      <w:r>
        <w:t>Apartados de la política pública local:</w:t>
      </w:r>
    </w:p>
    <w:p w14:paraId="1918E4A7" w14:textId="77777777" w:rsidR="00D62A22" w:rsidRDefault="00D62A22" w:rsidP="00D62A22">
      <w:pPr>
        <w:jc w:val="both"/>
      </w:pPr>
    </w:p>
    <w:p w14:paraId="6B08A392" w14:textId="77777777" w:rsidR="00A77FE9" w:rsidRDefault="00A77FE9" w:rsidP="00A77FE9">
      <w:pPr>
        <w:pStyle w:val="Prrafodelista"/>
        <w:numPr>
          <w:ilvl w:val="0"/>
          <w:numId w:val="3"/>
        </w:numPr>
        <w:jc w:val="both"/>
      </w:pPr>
      <w:r>
        <w:t>Fase diagnóstica (</w:t>
      </w:r>
      <w:r w:rsidRPr="00527188">
        <w:rPr>
          <w:b/>
        </w:rPr>
        <w:t>se toma del ejercicio realizado en el curso “Gobernar con compromiso”,</w:t>
      </w:r>
      <w:r>
        <w:t xml:space="preserve"> por ejemplo: características demográficas de la población, densidad de población por Distrito, servicios públicos y privados, entre otros)</w:t>
      </w:r>
    </w:p>
    <w:p w14:paraId="45780E20" w14:textId="77777777" w:rsidR="00A77FE9" w:rsidRDefault="00A77FE9" w:rsidP="00A77FE9">
      <w:pPr>
        <w:pStyle w:val="Prrafodelista"/>
        <w:jc w:val="both"/>
      </w:pPr>
    </w:p>
    <w:p w14:paraId="29C2C5A8" w14:textId="77777777" w:rsidR="00A77FE9" w:rsidRPr="00527188" w:rsidRDefault="00A77FE9" w:rsidP="00A77FE9">
      <w:pPr>
        <w:pStyle w:val="Prrafodelista"/>
        <w:numPr>
          <w:ilvl w:val="0"/>
          <w:numId w:val="3"/>
        </w:numPr>
        <w:jc w:val="both"/>
        <w:rPr>
          <w:b/>
        </w:rPr>
      </w:pPr>
      <w:r w:rsidRPr="00527188">
        <w:rPr>
          <w:b/>
        </w:rPr>
        <w:t>Definir el área de trabajo</w:t>
      </w:r>
      <w:r w:rsidR="00527188">
        <w:t>: es el área de trabajo en la cual queremos generar un impacto o mejora por ejemplo: Ambiental, infraestructura vial, gestión del riesgo de desastres, accesibilidad, género, entre otros.</w:t>
      </w:r>
    </w:p>
    <w:p w14:paraId="30258451" w14:textId="77777777" w:rsidR="00A77FE9" w:rsidRDefault="00A77FE9" w:rsidP="00A77FE9">
      <w:pPr>
        <w:jc w:val="both"/>
      </w:pPr>
    </w:p>
    <w:p w14:paraId="2A51D970" w14:textId="10A627C5" w:rsidR="00A77FE9" w:rsidRDefault="00C52270" w:rsidP="00A77F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EB560A" wp14:editId="3F9DE137">
                <wp:simplePos x="0" y="0"/>
                <wp:positionH relativeFrom="column">
                  <wp:posOffset>5080000</wp:posOffset>
                </wp:positionH>
                <wp:positionV relativeFrom="paragraph">
                  <wp:posOffset>303530</wp:posOffset>
                </wp:positionV>
                <wp:extent cx="1467485" cy="971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0894905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748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A30185" w14:textId="77777777" w:rsidR="00C52270" w:rsidRDefault="00C52270" w:rsidP="00C52270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48"/>
                                <w:szCs w:val="48"/>
                                <w:lang w:val="es-MX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48"/>
                                <w:szCs w:val="48"/>
                                <w:lang w:val="es-MX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B560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00pt;margin-top:23.9pt;width:115.55pt;height:7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" filled="f" stroked="f">
                <v:textbox inset="0,0,0,0">
                  <w:txbxContent>
                    <w:p w14:paraId="3CA30185" w14:textId="77777777" w:rsidR="00C52270" w:rsidRDefault="00C52270" w:rsidP="00C52270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48"/>
                          <w:szCs w:val="48"/>
                          <w:lang w:val="es-MX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48"/>
                          <w:szCs w:val="48"/>
                          <w:lang w:val="es-MX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EBCEB" wp14:editId="484D2B6E">
                <wp:simplePos x="0" y="0"/>
                <wp:positionH relativeFrom="column">
                  <wp:posOffset>4682490</wp:posOffset>
                </wp:positionH>
                <wp:positionV relativeFrom="paragraph">
                  <wp:posOffset>673735</wp:posOffset>
                </wp:positionV>
                <wp:extent cx="333375" cy="304800"/>
                <wp:effectExtent l="12700" t="25400" r="9525" b="25400"/>
                <wp:wrapNone/>
                <wp:docPr id="21080531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notchedRightArrow">
                          <a:avLst>
                            <a:gd name="adj1" fmla="val 50000"/>
                            <a:gd name="adj2" fmla="val 273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AC39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" o:spid="_x0000_s1026" type="#_x0000_t94" style="position:absolute;margin-left:368.7pt;margin-top:53.05pt;width:2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">
                <v:path arrowok="t"/>
              </v:shape>
            </w:pict>
          </mc:Fallback>
        </mc:AlternateContent>
      </w:r>
      <w:r w:rsidR="00A77FE9">
        <w:rPr>
          <w:rFonts w:cstheme="minorHAnsi"/>
          <w:noProof/>
          <w:lang w:val="es-ES" w:eastAsia="es-ES"/>
        </w:rPr>
        <w:drawing>
          <wp:inline distT="0" distB="0" distL="0" distR="0" wp14:anchorId="3C6827C6" wp14:editId="02CABC29">
            <wp:extent cx="4954137" cy="1356815"/>
            <wp:effectExtent l="0" t="127000" r="0" b="9144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10F7881" w14:textId="77777777" w:rsidR="009666C3" w:rsidRDefault="00A77FE9" w:rsidP="00A77FE9">
      <w:pPr>
        <w:pStyle w:val="Prrafodelista"/>
        <w:numPr>
          <w:ilvl w:val="1"/>
          <w:numId w:val="3"/>
        </w:numPr>
        <w:jc w:val="both"/>
      </w:pPr>
      <w:r>
        <w:t xml:space="preserve"> </w:t>
      </w:r>
      <w:r w:rsidR="00527188" w:rsidRPr="00527188">
        <w:rPr>
          <w:b/>
        </w:rPr>
        <w:t>Mapeo de actores</w:t>
      </w:r>
      <w:r w:rsidR="009666C3">
        <w:rPr>
          <w:b/>
        </w:rPr>
        <w:t xml:space="preserve">: </w:t>
      </w:r>
      <w:r w:rsidR="009666C3">
        <w:t>son el conjunto de actores institucionales, privados, políticos, comunales y asociativos que tienen experiencia o que desarrollan alguna actividad relacionada con el área.  (se puede apoyar del ejercicio de autoevaluación de la página 25 del libro).</w:t>
      </w:r>
    </w:p>
    <w:p w14:paraId="698EA608" w14:textId="77777777" w:rsidR="00527188" w:rsidRDefault="009666C3" w:rsidP="009666C3">
      <w:pPr>
        <w:pStyle w:val="Prrafodelista"/>
        <w:jc w:val="both"/>
      </w:pPr>
      <w:r w:rsidRPr="009666C3">
        <w:rPr>
          <w:i/>
        </w:rPr>
        <w:t>Recordemos que toda política pública debe ser conocida, apoyada y socializada por la comunidad</w:t>
      </w:r>
      <w:r>
        <w:t xml:space="preserve">. </w:t>
      </w:r>
    </w:p>
    <w:p w14:paraId="20847173" w14:textId="77777777" w:rsidR="00527188" w:rsidRDefault="00527188" w:rsidP="00527188">
      <w:pPr>
        <w:pStyle w:val="Prrafodelista"/>
        <w:jc w:val="both"/>
      </w:pPr>
    </w:p>
    <w:p w14:paraId="14011BE0" w14:textId="77777777" w:rsidR="00D07CC2" w:rsidRDefault="00D07CC2" w:rsidP="00A77FE9">
      <w:pPr>
        <w:pStyle w:val="Prrafodelista"/>
        <w:numPr>
          <w:ilvl w:val="1"/>
          <w:numId w:val="3"/>
        </w:numPr>
        <w:jc w:val="both"/>
      </w:pPr>
      <w:r>
        <w:t xml:space="preserve"> </w:t>
      </w:r>
      <w:r w:rsidRPr="00527188">
        <w:rPr>
          <w:b/>
        </w:rPr>
        <w:t>Definir el objetivo o política</w:t>
      </w:r>
      <w:r w:rsidR="00527188">
        <w:t>: se</w:t>
      </w:r>
      <w:r>
        <w:t xml:space="preserve"> refiere al área de intervención sobre la cual trabajaremos, por ejemplo la política Gestión de </w:t>
      </w:r>
      <w:r w:rsidR="00527188">
        <w:t>residuos sólidos y ambientales</w:t>
      </w:r>
      <w:r>
        <w:t xml:space="preserve"> del cantón, frente a la cual se puede plantear los siguientes objetivos</w:t>
      </w:r>
      <w:r w:rsidR="00527188">
        <w:t xml:space="preserve">. (puede utilizar como guía la actividad de autoevaluación de las  </w:t>
      </w:r>
      <w:r w:rsidR="00527188" w:rsidRPr="005E31FC">
        <w:rPr>
          <w:b/>
          <w:u w:val="single"/>
        </w:rPr>
        <w:t>páginas 70 a la 72</w:t>
      </w:r>
      <w:r w:rsidR="00527188">
        <w:t xml:space="preserve"> del libro)</w:t>
      </w:r>
    </w:p>
    <w:p w14:paraId="099724B7" w14:textId="77777777" w:rsidR="00527188" w:rsidRDefault="00527188" w:rsidP="00527188">
      <w:pPr>
        <w:pStyle w:val="Prrafodelista"/>
        <w:jc w:val="both"/>
      </w:pPr>
    </w:p>
    <w:p w14:paraId="066826C6" w14:textId="77777777" w:rsidR="00D07CC2" w:rsidRPr="00527188" w:rsidRDefault="00D07CC2" w:rsidP="00D07CC2">
      <w:pPr>
        <w:pStyle w:val="Prrafodelista"/>
        <w:jc w:val="both"/>
        <w:rPr>
          <w:b/>
        </w:rPr>
      </w:pPr>
      <w:r w:rsidRPr="00527188">
        <w:rPr>
          <w:b/>
        </w:rPr>
        <w:t>Ejemplo</w:t>
      </w:r>
      <w:r w:rsidR="00527188" w:rsidRPr="00527188">
        <w:rPr>
          <w:b/>
        </w:rPr>
        <w:t>s</w:t>
      </w:r>
      <w:r w:rsidRPr="00527188">
        <w:rPr>
          <w:b/>
        </w:rPr>
        <w:t>:</w:t>
      </w:r>
    </w:p>
    <w:p w14:paraId="64A4266F" w14:textId="77777777" w:rsidR="00D07CC2" w:rsidRDefault="00D07CC2" w:rsidP="00D07CC2">
      <w:pPr>
        <w:pStyle w:val="Prrafodelista"/>
        <w:numPr>
          <w:ilvl w:val="0"/>
          <w:numId w:val="4"/>
        </w:numPr>
        <w:jc w:val="both"/>
      </w:pPr>
      <w:r>
        <w:t xml:space="preserve">Objetivo General:  </w:t>
      </w:r>
    </w:p>
    <w:p w14:paraId="08636C7C" w14:textId="77777777" w:rsidR="00D07CC2" w:rsidRDefault="00D07CC2" w:rsidP="00D07CC2">
      <w:pPr>
        <w:pStyle w:val="Prrafodelista"/>
        <w:numPr>
          <w:ilvl w:val="0"/>
          <w:numId w:val="5"/>
        </w:numPr>
        <w:jc w:val="both"/>
      </w:pPr>
      <w:r>
        <w:t xml:space="preserve">Mejorar la regularidad del servicio de recolección de residuos sólidos que presta la municipalidad, </w:t>
      </w:r>
      <w:r w:rsidR="00527188">
        <w:t>en aras de</w:t>
      </w:r>
      <w:r>
        <w:t xml:space="preserve"> incrementar la calidad de vida de los</w:t>
      </w:r>
      <w:r w:rsidR="005E31FC">
        <w:t xml:space="preserve"> y las </w:t>
      </w:r>
      <w:r>
        <w:t xml:space="preserve"> munícipes del cantón.</w:t>
      </w:r>
    </w:p>
    <w:p w14:paraId="18BD94F8" w14:textId="77777777" w:rsidR="00C52270" w:rsidRDefault="00C52270" w:rsidP="00C52270">
      <w:pPr>
        <w:jc w:val="both"/>
      </w:pPr>
    </w:p>
    <w:p w14:paraId="694583B2" w14:textId="77777777" w:rsidR="00D07CC2" w:rsidRDefault="00D07CC2" w:rsidP="00D07CC2">
      <w:pPr>
        <w:pStyle w:val="Prrafodelista"/>
        <w:ind w:left="1440"/>
        <w:jc w:val="both"/>
      </w:pPr>
    </w:p>
    <w:p w14:paraId="2ADA3BC7" w14:textId="77777777" w:rsidR="00F71D5F" w:rsidRDefault="00F71D5F" w:rsidP="00D07CC2">
      <w:pPr>
        <w:pStyle w:val="Prrafodelista"/>
        <w:ind w:left="1440"/>
        <w:jc w:val="both"/>
      </w:pPr>
    </w:p>
    <w:p w14:paraId="1133FB4A" w14:textId="77777777" w:rsidR="00D07CC2" w:rsidRDefault="00D07CC2" w:rsidP="00D07CC2">
      <w:pPr>
        <w:pStyle w:val="Prrafodelista"/>
        <w:numPr>
          <w:ilvl w:val="0"/>
          <w:numId w:val="4"/>
        </w:numPr>
        <w:jc w:val="both"/>
      </w:pPr>
      <w:r>
        <w:t xml:space="preserve">Objetivos específicos:  </w:t>
      </w:r>
    </w:p>
    <w:p w14:paraId="123C0FFD" w14:textId="77777777" w:rsidR="00D07CC2" w:rsidRDefault="00D07CC2" w:rsidP="00D07CC2">
      <w:pPr>
        <w:pStyle w:val="Prrafodelista"/>
      </w:pPr>
    </w:p>
    <w:p w14:paraId="253E290A" w14:textId="77777777" w:rsidR="00D07CC2" w:rsidRDefault="00D07CC2" w:rsidP="00D07CC2">
      <w:pPr>
        <w:pStyle w:val="Prrafodelista"/>
        <w:ind w:left="1440"/>
        <w:jc w:val="both"/>
      </w:pPr>
      <w:r>
        <w:t xml:space="preserve"> 1. Actualizar el Plan de Gestión Ambiental de la Municipalidad de </w:t>
      </w:r>
      <w:r w:rsidR="005E31FC">
        <w:t>________</w:t>
      </w:r>
      <w:r>
        <w:t xml:space="preserve">. </w:t>
      </w:r>
    </w:p>
    <w:p w14:paraId="5CB92D16" w14:textId="77777777" w:rsidR="00D07CC2" w:rsidRDefault="00D07CC2" w:rsidP="005E31FC">
      <w:pPr>
        <w:ind w:left="1701" w:hanging="283"/>
        <w:jc w:val="both"/>
      </w:pPr>
      <w:r>
        <w:t xml:space="preserve"> 2. Promover campañas de e</w:t>
      </w:r>
      <w:r w:rsidR="005E31FC">
        <w:t>ducac</w:t>
      </w:r>
      <w:r>
        <w:t>ión ambiental y reciclaje, entre los</w:t>
      </w:r>
      <w:r w:rsidR="005E31FC">
        <w:t xml:space="preserve"> y las </w:t>
      </w:r>
      <w:r>
        <w:t xml:space="preserve"> munícipes del cantón </w:t>
      </w:r>
      <w:r w:rsidR="005E31FC">
        <w:t>____________.</w:t>
      </w:r>
    </w:p>
    <w:p w14:paraId="470397A2" w14:textId="77777777" w:rsidR="00D07CC2" w:rsidRDefault="00D07CC2" w:rsidP="005E31FC">
      <w:pPr>
        <w:ind w:left="1701" w:hanging="285"/>
        <w:jc w:val="both"/>
      </w:pPr>
      <w:r>
        <w:t xml:space="preserve"> 3.  Definir una estrategia de actualización de tarifas relacionadas a la recolección de residuos</w:t>
      </w:r>
      <w:r w:rsidR="005E31FC">
        <w:t xml:space="preserve"> sólidos</w:t>
      </w:r>
      <w:r>
        <w:t xml:space="preserve">. </w:t>
      </w:r>
    </w:p>
    <w:p w14:paraId="0B2C4CED" w14:textId="77777777" w:rsidR="00D07CC2" w:rsidRDefault="00D07CC2" w:rsidP="00C52270">
      <w:pPr>
        <w:jc w:val="both"/>
      </w:pPr>
    </w:p>
    <w:p w14:paraId="3D8FD0E0" w14:textId="77777777" w:rsidR="009666C3" w:rsidRDefault="00D07CC2" w:rsidP="009666C3">
      <w:pPr>
        <w:pStyle w:val="Prrafodelista"/>
        <w:numPr>
          <w:ilvl w:val="1"/>
          <w:numId w:val="3"/>
        </w:numPr>
        <w:spacing w:after="200" w:line="276" w:lineRule="auto"/>
        <w:jc w:val="both"/>
        <w:rPr>
          <w:rFonts w:cstheme="minorHAnsi"/>
        </w:rPr>
      </w:pPr>
      <w:r>
        <w:t xml:space="preserve"> </w:t>
      </w:r>
      <w:r w:rsidR="009666C3" w:rsidRPr="009666C3">
        <w:rPr>
          <w:b/>
        </w:rPr>
        <w:t>Lineamientos y acciones:</w:t>
      </w:r>
      <w:r w:rsidR="009666C3">
        <w:t xml:space="preserve"> </w:t>
      </w:r>
      <w:r w:rsidR="009666C3">
        <w:rPr>
          <w:rFonts w:cstheme="minorHAnsi"/>
        </w:rPr>
        <w:t xml:space="preserve">Es necesaria la elaboración de una </w:t>
      </w:r>
      <w:r w:rsidR="009666C3" w:rsidRPr="00963E7F">
        <w:rPr>
          <w:rFonts w:cstheme="minorHAnsi"/>
          <w:b/>
        </w:rPr>
        <w:t>hoja de ruta</w:t>
      </w:r>
      <w:r w:rsidR="009666C3">
        <w:rPr>
          <w:rFonts w:cstheme="minorHAnsi"/>
        </w:rPr>
        <w:t xml:space="preserve"> (por pasos) del proceso de implementación de la política pública, con </w:t>
      </w:r>
      <w:r w:rsidR="005E31FC">
        <w:rPr>
          <w:rFonts w:cstheme="minorHAnsi"/>
        </w:rPr>
        <w:t xml:space="preserve">las </w:t>
      </w:r>
      <w:r w:rsidR="009666C3">
        <w:rPr>
          <w:rFonts w:cstheme="minorHAnsi"/>
        </w:rPr>
        <w:t>respectivas responsabilidades, cronograma de ejecución y asignación de responsabilidades. Se trataría de algo sencillo y fácil de implementar, lo cual es una garantía de que se tenga inicio, continuidad y seguimiento del proceso.</w:t>
      </w:r>
    </w:p>
    <w:p w14:paraId="514D04BB" w14:textId="77777777" w:rsidR="005E31FC" w:rsidRDefault="005E31FC" w:rsidP="005E31FC">
      <w:pPr>
        <w:pStyle w:val="Prrafodelista"/>
        <w:spacing w:after="200" w:line="276" w:lineRule="auto"/>
        <w:jc w:val="both"/>
        <w:rPr>
          <w:rFonts w:cstheme="minorHAnsi"/>
        </w:rPr>
      </w:pPr>
    </w:p>
    <w:p w14:paraId="12BB4E3B" w14:textId="77777777" w:rsidR="000E6FE0" w:rsidRDefault="000E6FE0" w:rsidP="000E6FE0">
      <w:pPr>
        <w:pStyle w:val="Prrafodelista"/>
        <w:spacing w:after="200" w:line="276" w:lineRule="auto"/>
        <w:jc w:val="both"/>
        <w:rPr>
          <w:rFonts w:cstheme="minorHAnsi"/>
        </w:rPr>
      </w:pPr>
      <w:r>
        <w:t xml:space="preserve">En el caso de del Concejo municipal es importante verificar si hay que realizar algún tipo de modificación en reglamentos o procedimientos municipales, para llevar a la práctica </w:t>
      </w:r>
      <w:r w:rsidR="005E31FC">
        <w:t>l</w:t>
      </w:r>
      <w:r>
        <w:t>a  política.</w:t>
      </w:r>
      <w:r>
        <w:rPr>
          <w:rFonts w:cstheme="minorHAnsi"/>
        </w:rPr>
        <w:t xml:space="preserve"> </w:t>
      </w:r>
    </w:p>
    <w:p w14:paraId="36B4EE2C" w14:textId="77777777" w:rsidR="000E6FE0" w:rsidRDefault="000E6FE0" w:rsidP="000E6FE0">
      <w:pPr>
        <w:pStyle w:val="Prrafodelista"/>
        <w:spacing w:after="200" w:line="276" w:lineRule="auto"/>
        <w:jc w:val="both"/>
        <w:rPr>
          <w:rFonts w:cstheme="minorHAnsi"/>
        </w:rPr>
      </w:pPr>
    </w:p>
    <w:p w14:paraId="5621E56D" w14:textId="77777777" w:rsidR="000E6FE0" w:rsidRDefault="000E6FE0" w:rsidP="000E6FE0">
      <w:pPr>
        <w:pStyle w:val="Prrafodelista"/>
        <w:numPr>
          <w:ilvl w:val="1"/>
          <w:numId w:val="3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Presupuestación: </w:t>
      </w:r>
      <w:r w:rsidR="001C66CD">
        <w:rPr>
          <w:rFonts w:cstheme="minorHAnsi"/>
        </w:rPr>
        <w:t>el objetivo es que toda política pública sea llevada a la práctica para el beneficio de los</w:t>
      </w:r>
      <w:r w:rsidR="005E31FC">
        <w:rPr>
          <w:rFonts w:cstheme="minorHAnsi"/>
        </w:rPr>
        <w:t xml:space="preserve"> y las</w:t>
      </w:r>
      <w:r w:rsidR="001C66CD">
        <w:rPr>
          <w:rFonts w:cstheme="minorHAnsi"/>
        </w:rPr>
        <w:t xml:space="preserve"> munícipes, para ello es necesario asignar recursos que hagan posible su ejecución. </w:t>
      </w:r>
    </w:p>
    <w:p w14:paraId="6D6B5F76" w14:textId="77777777" w:rsidR="005E31FC" w:rsidRDefault="005E31FC" w:rsidP="005E31FC">
      <w:pPr>
        <w:pStyle w:val="Prrafodelista"/>
        <w:spacing w:after="200" w:line="276" w:lineRule="auto"/>
        <w:jc w:val="both"/>
        <w:rPr>
          <w:rFonts w:cstheme="minorHAnsi"/>
        </w:rPr>
      </w:pPr>
    </w:p>
    <w:p w14:paraId="6E106B05" w14:textId="1D9C0E26" w:rsidR="005E31FC" w:rsidRDefault="001C66CD" w:rsidP="00C52270">
      <w:pPr>
        <w:pStyle w:val="Prrafodelista"/>
        <w:spacing w:after="200" w:line="276" w:lineRule="auto"/>
        <w:jc w:val="both"/>
      </w:pPr>
      <w:r w:rsidRPr="001C66CD">
        <w:rPr>
          <w:rFonts w:cstheme="minorHAnsi"/>
        </w:rPr>
        <w:t xml:space="preserve">El concejo municipal tiene </w:t>
      </w:r>
      <w:r w:rsidR="005E31FC">
        <w:rPr>
          <w:rFonts w:cstheme="minorHAnsi"/>
        </w:rPr>
        <w:t xml:space="preserve">en </w:t>
      </w:r>
      <w:r w:rsidRPr="001C66CD">
        <w:rPr>
          <w:rFonts w:cstheme="minorHAnsi"/>
        </w:rPr>
        <w:t xml:space="preserve">el presupuesto municipal </w:t>
      </w:r>
      <w:r>
        <w:rPr>
          <w:rFonts w:cstheme="minorHAnsi"/>
        </w:rPr>
        <w:t>la mejor herramienta para garantizar que se lleve</w:t>
      </w:r>
      <w:r w:rsidR="005E31FC">
        <w:rPr>
          <w:rFonts w:cstheme="minorHAnsi"/>
        </w:rPr>
        <w:t>n</w:t>
      </w:r>
      <w:r>
        <w:rPr>
          <w:rFonts w:cstheme="minorHAnsi"/>
        </w:rPr>
        <w:t xml:space="preserve"> a la práctica sus políticas. </w:t>
      </w:r>
      <w:r>
        <w:t xml:space="preserve"> (Puede apoyarse como guía en la actividad de autoevaluación de la  páginas </w:t>
      </w:r>
      <w:r w:rsidRPr="005E31FC">
        <w:rPr>
          <w:b/>
          <w:u w:val="single"/>
        </w:rPr>
        <w:t>89</w:t>
      </w:r>
      <w:r>
        <w:t xml:space="preserve"> del libro)</w:t>
      </w:r>
      <w:r w:rsidR="005E31FC">
        <w:t>.</w:t>
      </w:r>
    </w:p>
    <w:p w14:paraId="0347997C" w14:textId="77777777" w:rsidR="00C52270" w:rsidRDefault="00C52270" w:rsidP="00C52270">
      <w:pPr>
        <w:pStyle w:val="Prrafodelista"/>
        <w:spacing w:after="200" w:line="276" w:lineRule="auto"/>
        <w:jc w:val="both"/>
      </w:pPr>
    </w:p>
    <w:p w14:paraId="06E6943C" w14:textId="77777777" w:rsidR="005E31FC" w:rsidRDefault="005E31FC" w:rsidP="00F71D5F">
      <w:pPr>
        <w:pStyle w:val="Prrafodelista"/>
        <w:spacing w:after="200" w:line="276" w:lineRule="auto"/>
        <w:ind w:hanging="436"/>
        <w:jc w:val="both"/>
      </w:pPr>
      <w:r w:rsidRPr="00F71D5F">
        <w:rPr>
          <w:b/>
        </w:rPr>
        <w:t>2.5  Evaluación:</w:t>
      </w:r>
      <w:r>
        <w:t xml:space="preserve"> Constituye la fase final </w:t>
      </w:r>
      <w:r w:rsidR="00F71D5F">
        <w:t>de todo política pública, la cual guarda relación con su pertinencia (es adecuada o necesaria) y la evaluación social que los y  munícipes del cantón efectúen sobre el grado de acierto/mejora en el desempeño de la Municipalidad en un área específica.  (Por ejemplo, siguiendo con nuestro caso hipotético: los vecinos consideran que el servicio de recolección de residuos es prestado con mayor calidad y de forma más frecuente en el cantón).</w:t>
      </w:r>
    </w:p>
    <w:p w14:paraId="56D1672F" w14:textId="77777777" w:rsidR="00F71D5F" w:rsidRDefault="00F71D5F" w:rsidP="00F71D5F">
      <w:pPr>
        <w:pStyle w:val="Prrafodelista"/>
        <w:spacing w:after="200" w:line="276" w:lineRule="auto"/>
        <w:ind w:hanging="436"/>
        <w:jc w:val="both"/>
      </w:pPr>
    </w:p>
    <w:p w14:paraId="3A70686A" w14:textId="77777777" w:rsidR="00F71D5F" w:rsidRDefault="00F71D5F" w:rsidP="00F71D5F">
      <w:pPr>
        <w:pStyle w:val="Prrafodelista"/>
        <w:spacing w:after="200" w:line="276" w:lineRule="auto"/>
        <w:ind w:hanging="11"/>
        <w:jc w:val="both"/>
      </w:pPr>
      <w:r>
        <w:t xml:space="preserve">Usualmente la evaluación de las políticas públicas locales tiene una valoración social, que se traduce en el apoyo/rechazo electoral a ciertos grupos o propuestas.  Esta evaluación implícita se realiza en el marco de las </w:t>
      </w:r>
      <w:r w:rsidRPr="00F71D5F">
        <w:rPr>
          <w:i/>
        </w:rPr>
        <w:t>“elecciones municipales”</w:t>
      </w:r>
      <w:r>
        <w:t xml:space="preserve"> cuando los habitantes del cantón deciden continuar respaldando o remover sus representantes ante el Gobierno Municipal.  </w:t>
      </w:r>
    </w:p>
    <w:p w14:paraId="05628B65" w14:textId="77777777" w:rsidR="00A94529" w:rsidRDefault="00A94529" w:rsidP="00F71D5F">
      <w:pPr>
        <w:pStyle w:val="Prrafodelista"/>
        <w:spacing w:after="200" w:line="276" w:lineRule="auto"/>
        <w:ind w:hanging="11"/>
        <w:jc w:val="both"/>
      </w:pPr>
    </w:p>
    <w:p w14:paraId="308A4FD9" w14:textId="77777777" w:rsidR="00A77FE9" w:rsidRDefault="00A94529" w:rsidP="00A94529">
      <w:pPr>
        <w:pStyle w:val="Prrafodelista"/>
        <w:spacing w:after="200" w:line="276" w:lineRule="auto"/>
        <w:ind w:hanging="11"/>
        <w:jc w:val="both"/>
      </w:pPr>
      <w:r>
        <w:t>En algunos casos excepcionales, la jurisdicción contencioso-adminsitrativa y Contraloría General de la República realizan una evaluación de procedimiento y legalidad, respecto de la forma y fondo  de una determinada política pública local.</w:t>
      </w:r>
    </w:p>
    <w:sectPr w:rsidR="00A77FE9" w:rsidSect="00F71D5F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10F"/>
    <w:multiLevelType w:val="hybridMultilevel"/>
    <w:tmpl w:val="476691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10B8"/>
    <w:multiLevelType w:val="hybridMultilevel"/>
    <w:tmpl w:val="5EEAB61E"/>
    <w:lvl w:ilvl="0" w:tplc="CCAEAFD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A9A"/>
    <w:multiLevelType w:val="hybridMultilevel"/>
    <w:tmpl w:val="50FA029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16E2"/>
    <w:multiLevelType w:val="hybridMultilevel"/>
    <w:tmpl w:val="08AE7E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B4E50"/>
    <w:multiLevelType w:val="hybridMultilevel"/>
    <w:tmpl w:val="237E19D8"/>
    <w:lvl w:ilvl="0" w:tplc="164A7E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A3C59C7"/>
    <w:multiLevelType w:val="multilevel"/>
    <w:tmpl w:val="80E2C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81010D"/>
    <w:multiLevelType w:val="hybridMultilevel"/>
    <w:tmpl w:val="0E88B7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F3113"/>
    <w:multiLevelType w:val="hybridMultilevel"/>
    <w:tmpl w:val="DFC40C2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785897">
    <w:abstractNumId w:val="0"/>
  </w:num>
  <w:num w:numId="2" w16cid:durableId="1437361860">
    <w:abstractNumId w:val="3"/>
  </w:num>
  <w:num w:numId="3" w16cid:durableId="1032343984">
    <w:abstractNumId w:val="5"/>
  </w:num>
  <w:num w:numId="4" w16cid:durableId="1936669370">
    <w:abstractNumId w:val="7"/>
  </w:num>
  <w:num w:numId="5" w16cid:durableId="233008748">
    <w:abstractNumId w:val="4"/>
  </w:num>
  <w:num w:numId="6" w16cid:durableId="1516110223">
    <w:abstractNumId w:val="1"/>
  </w:num>
  <w:num w:numId="7" w16cid:durableId="1108888863">
    <w:abstractNumId w:val="2"/>
  </w:num>
  <w:num w:numId="8" w16cid:durableId="815806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22"/>
    <w:rsid w:val="000E6FE0"/>
    <w:rsid w:val="001C66CD"/>
    <w:rsid w:val="002705FE"/>
    <w:rsid w:val="00277E9A"/>
    <w:rsid w:val="00527188"/>
    <w:rsid w:val="005E31FC"/>
    <w:rsid w:val="00606F83"/>
    <w:rsid w:val="00727648"/>
    <w:rsid w:val="007646F0"/>
    <w:rsid w:val="009666C3"/>
    <w:rsid w:val="009B1C25"/>
    <w:rsid w:val="00A56A01"/>
    <w:rsid w:val="00A77FE9"/>
    <w:rsid w:val="00A94529"/>
    <w:rsid w:val="00A9531B"/>
    <w:rsid w:val="00C52270"/>
    <w:rsid w:val="00CB0F99"/>
    <w:rsid w:val="00CE6B43"/>
    <w:rsid w:val="00D07CC2"/>
    <w:rsid w:val="00D62A22"/>
    <w:rsid w:val="00EE3D27"/>
    <w:rsid w:val="00F71D5F"/>
    <w:rsid w:val="00F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AD4E"/>
  <w15:docId w15:val="{7100C292-8DA8-4A4B-9698-26FC7B7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A2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E6B43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6B43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AC1208-7881-409A-AA63-53EA4F2D836B}" type="doc">
      <dgm:prSet loTypeId="urn:microsoft.com/office/officeart/2005/8/layout/hProcess4" loCatId="process" qsTypeId="urn:microsoft.com/office/officeart/2005/8/quickstyle/3d3" qsCatId="3D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9092A834-4665-4CE7-ACDE-E76BEDFA68BC}">
      <dgm:prSet phldrT="[Text]"/>
      <dgm:spPr/>
      <dgm:t>
        <a:bodyPr/>
        <a:lstStyle/>
        <a:p>
          <a:r>
            <a:rPr lang="en-US"/>
            <a:t>(1)</a:t>
          </a:r>
        </a:p>
      </dgm:t>
    </dgm:pt>
    <dgm:pt modelId="{C2968D0F-F830-45E0-ABE6-4DB0ED43F569}" type="parTrans" cxnId="{14FB9800-B8D6-4176-8E81-8F336CEE03F5}">
      <dgm:prSet/>
      <dgm:spPr/>
      <dgm:t>
        <a:bodyPr/>
        <a:lstStyle/>
        <a:p>
          <a:endParaRPr lang="en-US"/>
        </a:p>
      </dgm:t>
    </dgm:pt>
    <dgm:pt modelId="{D63CC2BC-3733-4C3F-81B5-F1551C83B105}" type="sibTrans" cxnId="{14FB9800-B8D6-4176-8E81-8F336CEE03F5}">
      <dgm:prSet/>
      <dgm:spPr/>
      <dgm:t>
        <a:bodyPr/>
        <a:lstStyle/>
        <a:p>
          <a:endParaRPr lang="en-US"/>
        </a:p>
      </dgm:t>
    </dgm:pt>
    <dgm:pt modelId="{8ACD68C1-E981-4EA7-B4B8-42F2E588CD30}">
      <dgm:prSet phldrT="[Text]"/>
      <dgm:spPr/>
      <dgm:t>
        <a:bodyPr/>
        <a:lstStyle/>
        <a:p>
          <a:r>
            <a:rPr lang="en-US"/>
            <a:t>Mapear</a:t>
          </a:r>
          <a:r>
            <a:rPr lang="en-US" baseline="0"/>
            <a:t> actores involucradas</a:t>
          </a:r>
          <a:endParaRPr lang="en-US"/>
        </a:p>
      </dgm:t>
    </dgm:pt>
    <dgm:pt modelId="{AA23089F-EA2E-4ED1-A25B-71B7618FEF23}" type="parTrans" cxnId="{64C9E335-A15A-4742-BFCE-AF485D192E31}">
      <dgm:prSet/>
      <dgm:spPr/>
      <dgm:t>
        <a:bodyPr/>
        <a:lstStyle/>
        <a:p>
          <a:endParaRPr lang="en-US"/>
        </a:p>
      </dgm:t>
    </dgm:pt>
    <dgm:pt modelId="{47DB5F7B-5C1E-4F4E-A43A-312655B264C3}" type="sibTrans" cxnId="{64C9E335-A15A-4742-BFCE-AF485D192E31}">
      <dgm:prSet/>
      <dgm:spPr/>
      <dgm:t>
        <a:bodyPr/>
        <a:lstStyle/>
        <a:p>
          <a:endParaRPr lang="en-US"/>
        </a:p>
      </dgm:t>
    </dgm:pt>
    <dgm:pt modelId="{1559C6B3-DEFF-4E6C-B1F9-39981EF46184}">
      <dgm:prSet phldrT="[Text]"/>
      <dgm:spPr/>
      <dgm:t>
        <a:bodyPr/>
        <a:lstStyle/>
        <a:p>
          <a:r>
            <a:rPr lang="en-US"/>
            <a:t>(2)</a:t>
          </a:r>
        </a:p>
      </dgm:t>
    </dgm:pt>
    <dgm:pt modelId="{BC2AAF74-500C-4700-BDC5-D182BF852BDE}" type="parTrans" cxnId="{9BB10378-1B5D-4C33-A5F7-29DCCE1A5164}">
      <dgm:prSet/>
      <dgm:spPr/>
      <dgm:t>
        <a:bodyPr/>
        <a:lstStyle/>
        <a:p>
          <a:endParaRPr lang="en-US"/>
        </a:p>
      </dgm:t>
    </dgm:pt>
    <dgm:pt modelId="{5EC361A6-BCFE-477D-A838-043CC2B7CFFD}" type="sibTrans" cxnId="{9BB10378-1B5D-4C33-A5F7-29DCCE1A5164}">
      <dgm:prSet/>
      <dgm:spPr/>
      <dgm:t>
        <a:bodyPr/>
        <a:lstStyle/>
        <a:p>
          <a:endParaRPr lang="en-US"/>
        </a:p>
      </dgm:t>
    </dgm:pt>
    <dgm:pt modelId="{BA89D265-4E8C-462C-9DCB-6A575D80B944}">
      <dgm:prSet phldrT="[Text]"/>
      <dgm:spPr/>
      <dgm:t>
        <a:bodyPr/>
        <a:lstStyle/>
        <a:p>
          <a:r>
            <a:rPr lang="en-US"/>
            <a:t>Definir el objetivo o política</a:t>
          </a:r>
        </a:p>
      </dgm:t>
    </dgm:pt>
    <dgm:pt modelId="{DF40A1D6-F55D-4A4A-A607-21E6BA69302D}" type="parTrans" cxnId="{EE2793EC-57BD-4CC0-8E7F-1264806CA082}">
      <dgm:prSet/>
      <dgm:spPr/>
      <dgm:t>
        <a:bodyPr/>
        <a:lstStyle/>
        <a:p>
          <a:endParaRPr lang="en-US"/>
        </a:p>
      </dgm:t>
    </dgm:pt>
    <dgm:pt modelId="{E93EBE35-2122-439E-954F-A8F9DC1BE827}" type="sibTrans" cxnId="{EE2793EC-57BD-4CC0-8E7F-1264806CA082}">
      <dgm:prSet/>
      <dgm:spPr/>
      <dgm:t>
        <a:bodyPr/>
        <a:lstStyle/>
        <a:p>
          <a:endParaRPr lang="en-US"/>
        </a:p>
      </dgm:t>
    </dgm:pt>
    <dgm:pt modelId="{964547BC-7F11-4E0F-966A-8CBC5975A769}">
      <dgm:prSet phldrT="[Text]"/>
      <dgm:spPr/>
      <dgm:t>
        <a:bodyPr/>
        <a:lstStyle/>
        <a:p>
          <a:r>
            <a:rPr lang="en-US"/>
            <a:t>(3)</a:t>
          </a:r>
        </a:p>
      </dgm:t>
    </dgm:pt>
    <dgm:pt modelId="{4076C885-72E9-4F65-9ACD-DC8E368DA985}" type="parTrans" cxnId="{A82E480F-3C11-4ABD-803E-38BFCC411C7E}">
      <dgm:prSet/>
      <dgm:spPr/>
      <dgm:t>
        <a:bodyPr/>
        <a:lstStyle/>
        <a:p>
          <a:endParaRPr lang="en-US"/>
        </a:p>
      </dgm:t>
    </dgm:pt>
    <dgm:pt modelId="{2B474D50-E25C-4765-8F11-6299DDC66252}" type="sibTrans" cxnId="{A82E480F-3C11-4ABD-803E-38BFCC411C7E}">
      <dgm:prSet/>
      <dgm:spPr/>
      <dgm:t>
        <a:bodyPr/>
        <a:lstStyle/>
        <a:p>
          <a:endParaRPr lang="en-US"/>
        </a:p>
      </dgm:t>
    </dgm:pt>
    <dgm:pt modelId="{51AEE8B5-BDC4-49B2-BB8A-2D24848DE618}">
      <dgm:prSet phldrT="[Text]"/>
      <dgm:spPr/>
      <dgm:t>
        <a:bodyPr/>
        <a:lstStyle/>
        <a:p>
          <a:r>
            <a:rPr lang="en-US"/>
            <a:t>lineamientos</a:t>
          </a:r>
        </a:p>
      </dgm:t>
    </dgm:pt>
    <dgm:pt modelId="{A01E494D-EAA0-4A31-AEF1-B1DD0D520DAF}" type="parTrans" cxnId="{A63ECDB9-E8B6-44E1-B26C-0B4925A00D31}">
      <dgm:prSet/>
      <dgm:spPr/>
      <dgm:t>
        <a:bodyPr/>
        <a:lstStyle/>
        <a:p>
          <a:endParaRPr lang="en-US"/>
        </a:p>
      </dgm:t>
    </dgm:pt>
    <dgm:pt modelId="{D4DAFB22-D9D3-4E4F-BAC7-8EB0A99C7EBB}" type="sibTrans" cxnId="{A63ECDB9-E8B6-44E1-B26C-0B4925A00D31}">
      <dgm:prSet/>
      <dgm:spPr/>
      <dgm:t>
        <a:bodyPr/>
        <a:lstStyle/>
        <a:p>
          <a:endParaRPr lang="en-US"/>
        </a:p>
      </dgm:t>
    </dgm:pt>
    <dgm:pt modelId="{78D8C858-4CD9-46BF-8AED-DFE21B60F12E}">
      <dgm:prSet phldrT="[Text]"/>
      <dgm:spPr/>
      <dgm:t>
        <a:bodyPr/>
        <a:lstStyle/>
        <a:p>
          <a:r>
            <a:rPr lang="en-US"/>
            <a:t>acciones</a:t>
          </a:r>
        </a:p>
      </dgm:t>
    </dgm:pt>
    <dgm:pt modelId="{AD8D41C2-FC30-4D3F-8BAB-65D53A236F04}" type="parTrans" cxnId="{17EF8EE8-BFC9-4379-B6FE-8AD6445AAE6A}">
      <dgm:prSet/>
      <dgm:spPr/>
      <dgm:t>
        <a:bodyPr/>
        <a:lstStyle/>
        <a:p>
          <a:endParaRPr lang="es-CR"/>
        </a:p>
      </dgm:t>
    </dgm:pt>
    <dgm:pt modelId="{33A21FEC-5A1D-4175-AEE5-B1B5D1E32FB9}" type="sibTrans" cxnId="{17EF8EE8-BFC9-4379-B6FE-8AD6445AAE6A}">
      <dgm:prSet/>
      <dgm:spPr/>
      <dgm:t>
        <a:bodyPr/>
        <a:lstStyle/>
        <a:p>
          <a:endParaRPr lang="es-CR"/>
        </a:p>
      </dgm:t>
    </dgm:pt>
    <dgm:pt modelId="{D7CA7087-BEC1-4B90-BE4B-29C965EEEF8F}">
      <dgm:prSet phldrT="[Text]"/>
      <dgm:spPr/>
      <dgm:t>
        <a:bodyPr/>
        <a:lstStyle/>
        <a:p>
          <a:r>
            <a:rPr lang="en-US"/>
            <a:t>4</a:t>
          </a:r>
        </a:p>
      </dgm:t>
    </dgm:pt>
    <dgm:pt modelId="{768E287D-1457-4BCB-8E0E-83EC3B51DA95}" type="parTrans" cxnId="{75C1790A-1E72-4D06-B774-B485B85035F9}">
      <dgm:prSet/>
      <dgm:spPr/>
      <dgm:t>
        <a:bodyPr/>
        <a:lstStyle/>
        <a:p>
          <a:endParaRPr lang="es-ES"/>
        </a:p>
      </dgm:t>
    </dgm:pt>
    <dgm:pt modelId="{91876068-D617-46C4-87C9-F3D302FA618F}" type="sibTrans" cxnId="{75C1790A-1E72-4D06-B774-B485B85035F9}">
      <dgm:prSet/>
      <dgm:spPr/>
      <dgm:t>
        <a:bodyPr/>
        <a:lstStyle/>
        <a:p>
          <a:endParaRPr lang="es-ES"/>
        </a:p>
      </dgm:t>
    </dgm:pt>
    <dgm:pt modelId="{FB31697F-1229-4027-B572-D936A9AC7C85}">
      <dgm:prSet/>
      <dgm:spPr/>
      <dgm:t>
        <a:bodyPr/>
        <a:lstStyle/>
        <a:p>
          <a:r>
            <a:rPr lang="es-CR"/>
            <a:t>Presupuestación </a:t>
          </a:r>
        </a:p>
      </dgm:t>
    </dgm:pt>
    <dgm:pt modelId="{D48943CD-0EC8-4B6A-8841-16C1C7F40441}" type="parTrans" cxnId="{BCD8F283-689A-4DFC-B094-51BA440C8093}">
      <dgm:prSet/>
      <dgm:spPr/>
      <dgm:t>
        <a:bodyPr/>
        <a:lstStyle/>
        <a:p>
          <a:endParaRPr lang="es-ES"/>
        </a:p>
      </dgm:t>
    </dgm:pt>
    <dgm:pt modelId="{F03D3AEB-2CDB-4913-8353-917A5FC2250F}" type="sibTrans" cxnId="{BCD8F283-689A-4DFC-B094-51BA440C8093}">
      <dgm:prSet/>
      <dgm:spPr/>
      <dgm:t>
        <a:bodyPr/>
        <a:lstStyle/>
        <a:p>
          <a:endParaRPr lang="es-ES"/>
        </a:p>
      </dgm:t>
    </dgm:pt>
    <dgm:pt modelId="{79BD354F-A788-4AB5-88D5-F6F94F9E0FC1}">
      <dgm:prSet/>
      <dgm:spPr/>
      <dgm:t>
        <a:bodyPr/>
        <a:lstStyle/>
        <a:p>
          <a:endParaRPr lang="es-CR"/>
        </a:p>
      </dgm:t>
    </dgm:pt>
    <dgm:pt modelId="{76AC0906-D8F3-436D-BD5D-88D8113599B2}" type="parTrans" cxnId="{E7FCDB5E-C250-410E-8FCA-696D2FAA6D4D}">
      <dgm:prSet/>
      <dgm:spPr/>
      <dgm:t>
        <a:bodyPr/>
        <a:lstStyle/>
        <a:p>
          <a:endParaRPr lang="es-ES"/>
        </a:p>
      </dgm:t>
    </dgm:pt>
    <dgm:pt modelId="{B422DD08-87A6-4255-9CD2-3E6DD7808BC6}" type="sibTrans" cxnId="{E7FCDB5E-C250-410E-8FCA-696D2FAA6D4D}">
      <dgm:prSet/>
      <dgm:spPr/>
      <dgm:t>
        <a:bodyPr/>
        <a:lstStyle/>
        <a:p>
          <a:endParaRPr lang="es-ES"/>
        </a:p>
      </dgm:t>
    </dgm:pt>
    <dgm:pt modelId="{F4B8194E-1CB8-4A59-BFEE-ED260175DF86}" type="pres">
      <dgm:prSet presAssocID="{B1AC1208-7881-409A-AA63-53EA4F2D836B}" presName="Name0" presStyleCnt="0">
        <dgm:presLayoutVars>
          <dgm:dir/>
          <dgm:animLvl val="lvl"/>
          <dgm:resizeHandles val="exact"/>
        </dgm:presLayoutVars>
      </dgm:prSet>
      <dgm:spPr/>
    </dgm:pt>
    <dgm:pt modelId="{ED40EB29-E291-4430-BC82-116E869BE7C9}" type="pres">
      <dgm:prSet presAssocID="{B1AC1208-7881-409A-AA63-53EA4F2D836B}" presName="tSp" presStyleCnt="0"/>
      <dgm:spPr/>
    </dgm:pt>
    <dgm:pt modelId="{DB2B2D93-4314-4695-9BC9-7CAB6EF7305C}" type="pres">
      <dgm:prSet presAssocID="{B1AC1208-7881-409A-AA63-53EA4F2D836B}" presName="bSp" presStyleCnt="0"/>
      <dgm:spPr/>
    </dgm:pt>
    <dgm:pt modelId="{712781B5-4D46-4802-B0C8-8C12DD2D3502}" type="pres">
      <dgm:prSet presAssocID="{B1AC1208-7881-409A-AA63-53EA4F2D836B}" presName="process" presStyleCnt="0"/>
      <dgm:spPr/>
    </dgm:pt>
    <dgm:pt modelId="{B03FD87A-CEA7-4FD9-8837-6D314EECD791}" type="pres">
      <dgm:prSet presAssocID="{9092A834-4665-4CE7-ACDE-E76BEDFA68BC}" presName="composite1" presStyleCnt="0"/>
      <dgm:spPr/>
    </dgm:pt>
    <dgm:pt modelId="{1EBEE5F7-2BD5-4357-97E4-DD8C387CC8D3}" type="pres">
      <dgm:prSet presAssocID="{9092A834-4665-4CE7-ACDE-E76BEDFA68BC}" presName="dummyNode1" presStyleLbl="node1" presStyleIdx="0" presStyleCnt="4"/>
      <dgm:spPr/>
    </dgm:pt>
    <dgm:pt modelId="{96BC39BD-9C82-41FE-99D8-4A398931D4FE}" type="pres">
      <dgm:prSet presAssocID="{9092A834-4665-4CE7-ACDE-E76BEDFA68BC}" presName="childNode1" presStyleLbl="bgAcc1" presStyleIdx="0" presStyleCnt="4">
        <dgm:presLayoutVars>
          <dgm:bulletEnabled val="1"/>
        </dgm:presLayoutVars>
      </dgm:prSet>
      <dgm:spPr/>
    </dgm:pt>
    <dgm:pt modelId="{C50FEEB3-AE74-49B7-95C9-33BB8DEF27C8}" type="pres">
      <dgm:prSet presAssocID="{9092A834-4665-4CE7-ACDE-E76BEDFA68BC}" presName="childNode1tx" presStyleLbl="bgAcc1" presStyleIdx="0" presStyleCnt="4">
        <dgm:presLayoutVars>
          <dgm:bulletEnabled val="1"/>
        </dgm:presLayoutVars>
      </dgm:prSet>
      <dgm:spPr/>
    </dgm:pt>
    <dgm:pt modelId="{C89584DD-4A6A-4836-9D47-856916A914F5}" type="pres">
      <dgm:prSet presAssocID="{9092A834-4665-4CE7-ACDE-E76BEDFA68BC}" presName="parentNode1" presStyleLbl="node1" presStyleIdx="0" presStyleCnt="4">
        <dgm:presLayoutVars>
          <dgm:chMax val="1"/>
          <dgm:bulletEnabled val="1"/>
        </dgm:presLayoutVars>
      </dgm:prSet>
      <dgm:spPr/>
    </dgm:pt>
    <dgm:pt modelId="{7D7D313C-7D08-47D7-AC8C-ACA4B515854E}" type="pres">
      <dgm:prSet presAssocID="{9092A834-4665-4CE7-ACDE-E76BEDFA68BC}" presName="connSite1" presStyleCnt="0"/>
      <dgm:spPr/>
    </dgm:pt>
    <dgm:pt modelId="{1DE10497-4F59-4A84-8B20-A543A995332D}" type="pres">
      <dgm:prSet presAssocID="{D63CC2BC-3733-4C3F-81B5-F1551C83B105}" presName="Name9" presStyleLbl="sibTrans2D1" presStyleIdx="0" presStyleCnt="3"/>
      <dgm:spPr/>
    </dgm:pt>
    <dgm:pt modelId="{768CB890-9622-49F7-8376-89538D87FB36}" type="pres">
      <dgm:prSet presAssocID="{1559C6B3-DEFF-4E6C-B1F9-39981EF46184}" presName="composite2" presStyleCnt="0"/>
      <dgm:spPr/>
    </dgm:pt>
    <dgm:pt modelId="{C5E14FDD-C5C1-4C76-A792-E34DFAE74D84}" type="pres">
      <dgm:prSet presAssocID="{1559C6B3-DEFF-4E6C-B1F9-39981EF46184}" presName="dummyNode2" presStyleLbl="node1" presStyleIdx="0" presStyleCnt="4"/>
      <dgm:spPr/>
    </dgm:pt>
    <dgm:pt modelId="{A2815C0E-E232-4D2E-8B67-0DC0A577B304}" type="pres">
      <dgm:prSet presAssocID="{1559C6B3-DEFF-4E6C-B1F9-39981EF46184}" presName="childNode2" presStyleLbl="bgAcc1" presStyleIdx="1" presStyleCnt="4">
        <dgm:presLayoutVars>
          <dgm:bulletEnabled val="1"/>
        </dgm:presLayoutVars>
      </dgm:prSet>
      <dgm:spPr/>
    </dgm:pt>
    <dgm:pt modelId="{26BB96BE-26A1-4AE2-84D1-70B842C7245F}" type="pres">
      <dgm:prSet presAssocID="{1559C6B3-DEFF-4E6C-B1F9-39981EF46184}" presName="childNode2tx" presStyleLbl="bgAcc1" presStyleIdx="1" presStyleCnt="4">
        <dgm:presLayoutVars>
          <dgm:bulletEnabled val="1"/>
        </dgm:presLayoutVars>
      </dgm:prSet>
      <dgm:spPr/>
    </dgm:pt>
    <dgm:pt modelId="{DFB6BA1E-F9C6-4A84-AB15-6FB4F11A73AC}" type="pres">
      <dgm:prSet presAssocID="{1559C6B3-DEFF-4E6C-B1F9-39981EF46184}" presName="parentNode2" presStyleLbl="node1" presStyleIdx="1" presStyleCnt="4">
        <dgm:presLayoutVars>
          <dgm:chMax val="0"/>
          <dgm:bulletEnabled val="1"/>
        </dgm:presLayoutVars>
      </dgm:prSet>
      <dgm:spPr/>
    </dgm:pt>
    <dgm:pt modelId="{02276F78-8AF4-44D6-BCE9-D931AA374045}" type="pres">
      <dgm:prSet presAssocID="{1559C6B3-DEFF-4E6C-B1F9-39981EF46184}" presName="connSite2" presStyleCnt="0"/>
      <dgm:spPr/>
    </dgm:pt>
    <dgm:pt modelId="{24544D68-3949-442D-AD5A-EB61E151663E}" type="pres">
      <dgm:prSet presAssocID="{5EC361A6-BCFE-477D-A838-043CC2B7CFFD}" presName="Name18" presStyleLbl="sibTrans2D1" presStyleIdx="1" presStyleCnt="3"/>
      <dgm:spPr/>
    </dgm:pt>
    <dgm:pt modelId="{FC714F5D-861E-48F2-9E6A-1392376DBD1F}" type="pres">
      <dgm:prSet presAssocID="{964547BC-7F11-4E0F-966A-8CBC5975A769}" presName="composite1" presStyleCnt="0"/>
      <dgm:spPr/>
    </dgm:pt>
    <dgm:pt modelId="{D3A375B2-8046-4B82-86D2-D2BA208155DC}" type="pres">
      <dgm:prSet presAssocID="{964547BC-7F11-4E0F-966A-8CBC5975A769}" presName="dummyNode1" presStyleLbl="node1" presStyleIdx="1" presStyleCnt="4"/>
      <dgm:spPr/>
    </dgm:pt>
    <dgm:pt modelId="{EB02F17F-5A17-4E60-A962-40E45EE2DACA}" type="pres">
      <dgm:prSet presAssocID="{964547BC-7F11-4E0F-966A-8CBC5975A769}" presName="childNode1" presStyleLbl="bgAcc1" presStyleIdx="2" presStyleCnt="4">
        <dgm:presLayoutVars>
          <dgm:bulletEnabled val="1"/>
        </dgm:presLayoutVars>
      </dgm:prSet>
      <dgm:spPr/>
    </dgm:pt>
    <dgm:pt modelId="{E2126E6D-D7FE-4E49-AF96-B114BD38B702}" type="pres">
      <dgm:prSet presAssocID="{964547BC-7F11-4E0F-966A-8CBC5975A769}" presName="childNode1tx" presStyleLbl="bgAcc1" presStyleIdx="2" presStyleCnt="4">
        <dgm:presLayoutVars>
          <dgm:bulletEnabled val="1"/>
        </dgm:presLayoutVars>
      </dgm:prSet>
      <dgm:spPr/>
    </dgm:pt>
    <dgm:pt modelId="{B6EE6E5C-5E96-4B0C-B4B5-AEADE6A03362}" type="pres">
      <dgm:prSet presAssocID="{964547BC-7F11-4E0F-966A-8CBC5975A769}" presName="parentNode1" presStyleLbl="node1" presStyleIdx="2" presStyleCnt="4">
        <dgm:presLayoutVars>
          <dgm:chMax val="1"/>
          <dgm:bulletEnabled val="1"/>
        </dgm:presLayoutVars>
      </dgm:prSet>
      <dgm:spPr/>
    </dgm:pt>
    <dgm:pt modelId="{0D39744A-B96C-4AA6-975F-EED2E2597767}" type="pres">
      <dgm:prSet presAssocID="{964547BC-7F11-4E0F-966A-8CBC5975A769}" presName="connSite1" presStyleCnt="0"/>
      <dgm:spPr/>
    </dgm:pt>
    <dgm:pt modelId="{42D80215-A1B3-4F59-95D1-84BFE3E4B9C2}" type="pres">
      <dgm:prSet presAssocID="{2B474D50-E25C-4765-8F11-6299DDC66252}" presName="Name9" presStyleLbl="sibTrans2D1" presStyleIdx="2" presStyleCnt="3"/>
      <dgm:spPr/>
    </dgm:pt>
    <dgm:pt modelId="{F3DF53C4-DF35-4A1E-A15E-E61BF13A7387}" type="pres">
      <dgm:prSet presAssocID="{D7CA7087-BEC1-4B90-BE4B-29C965EEEF8F}" presName="composite2" presStyleCnt="0"/>
      <dgm:spPr/>
    </dgm:pt>
    <dgm:pt modelId="{86B3C5F5-AED3-46F9-B2BC-45BCA228E034}" type="pres">
      <dgm:prSet presAssocID="{D7CA7087-BEC1-4B90-BE4B-29C965EEEF8F}" presName="dummyNode2" presStyleLbl="node1" presStyleIdx="2" presStyleCnt="4"/>
      <dgm:spPr/>
    </dgm:pt>
    <dgm:pt modelId="{211AEA8E-AC27-4A73-B4D9-276F5C4F10B0}" type="pres">
      <dgm:prSet presAssocID="{D7CA7087-BEC1-4B90-BE4B-29C965EEEF8F}" presName="childNode2" presStyleLbl="bgAcc1" presStyleIdx="3" presStyleCnt="4">
        <dgm:presLayoutVars>
          <dgm:bulletEnabled val="1"/>
        </dgm:presLayoutVars>
      </dgm:prSet>
      <dgm:spPr/>
    </dgm:pt>
    <dgm:pt modelId="{BBE9A26F-2445-4757-8567-3D45E4E7ACE5}" type="pres">
      <dgm:prSet presAssocID="{D7CA7087-BEC1-4B90-BE4B-29C965EEEF8F}" presName="childNode2tx" presStyleLbl="bgAcc1" presStyleIdx="3" presStyleCnt="4">
        <dgm:presLayoutVars>
          <dgm:bulletEnabled val="1"/>
        </dgm:presLayoutVars>
      </dgm:prSet>
      <dgm:spPr/>
    </dgm:pt>
    <dgm:pt modelId="{20E8ABE5-205A-40D4-9FBB-FA2DB0CE5247}" type="pres">
      <dgm:prSet presAssocID="{D7CA7087-BEC1-4B90-BE4B-29C965EEEF8F}" presName="parentNode2" presStyleLbl="node1" presStyleIdx="3" presStyleCnt="4">
        <dgm:presLayoutVars>
          <dgm:chMax val="0"/>
          <dgm:bulletEnabled val="1"/>
        </dgm:presLayoutVars>
      </dgm:prSet>
      <dgm:spPr/>
    </dgm:pt>
    <dgm:pt modelId="{4F38C06A-8C3E-42E5-80C5-9E321B4C2B1A}" type="pres">
      <dgm:prSet presAssocID="{D7CA7087-BEC1-4B90-BE4B-29C965EEEF8F}" presName="connSite2" presStyleCnt="0"/>
      <dgm:spPr/>
    </dgm:pt>
  </dgm:ptLst>
  <dgm:cxnLst>
    <dgm:cxn modelId="{14FB9800-B8D6-4176-8E81-8F336CEE03F5}" srcId="{B1AC1208-7881-409A-AA63-53EA4F2D836B}" destId="{9092A834-4665-4CE7-ACDE-E76BEDFA68BC}" srcOrd="0" destOrd="0" parTransId="{C2968D0F-F830-45E0-ABE6-4DB0ED43F569}" sibTransId="{D63CC2BC-3733-4C3F-81B5-F1551C83B105}"/>
    <dgm:cxn modelId="{E56BD502-AF7E-423D-9B0B-A6464683226D}" type="presOf" srcId="{79BD354F-A788-4AB5-88D5-F6F94F9E0FC1}" destId="{BBE9A26F-2445-4757-8567-3D45E4E7ACE5}" srcOrd="1" destOrd="0" presId="urn:microsoft.com/office/officeart/2005/8/layout/hProcess4"/>
    <dgm:cxn modelId="{388E0608-78EA-4E01-BF0F-C1AC8FFDFC21}" type="presOf" srcId="{79BD354F-A788-4AB5-88D5-F6F94F9E0FC1}" destId="{211AEA8E-AC27-4A73-B4D9-276F5C4F10B0}" srcOrd="0" destOrd="0" presId="urn:microsoft.com/office/officeart/2005/8/layout/hProcess4"/>
    <dgm:cxn modelId="{75C1790A-1E72-4D06-B774-B485B85035F9}" srcId="{B1AC1208-7881-409A-AA63-53EA4F2D836B}" destId="{D7CA7087-BEC1-4B90-BE4B-29C965EEEF8F}" srcOrd="3" destOrd="0" parTransId="{768E287D-1457-4BCB-8E0E-83EC3B51DA95}" sibTransId="{91876068-D617-46C4-87C9-F3D302FA618F}"/>
    <dgm:cxn modelId="{A82E480F-3C11-4ABD-803E-38BFCC411C7E}" srcId="{B1AC1208-7881-409A-AA63-53EA4F2D836B}" destId="{964547BC-7F11-4E0F-966A-8CBC5975A769}" srcOrd="2" destOrd="0" parTransId="{4076C885-72E9-4F65-9ACD-DC8E368DA985}" sibTransId="{2B474D50-E25C-4765-8F11-6299DDC66252}"/>
    <dgm:cxn modelId="{B04B3A10-B5E4-4D1B-8ED3-2731A028FDF3}" type="presOf" srcId="{BA89D265-4E8C-462C-9DCB-6A575D80B944}" destId="{A2815C0E-E232-4D2E-8B67-0DC0A577B304}" srcOrd="0" destOrd="0" presId="urn:microsoft.com/office/officeart/2005/8/layout/hProcess4"/>
    <dgm:cxn modelId="{AAA9D91D-B37F-4C89-9099-E7AB55271062}" type="presOf" srcId="{51AEE8B5-BDC4-49B2-BB8A-2D24848DE618}" destId="{E2126E6D-D7FE-4E49-AF96-B114BD38B702}" srcOrd="1" destOrd="0" presId="urn:microsoft.com/office/officeart/2005/8/layout/hProcess4"/>
    <dgm:cxn modelId="{5E35AD1F-6734-4495-9C71-514E6AB1F515}" type="presOf" srcId="{964547BC-7F11-4E0F-966A-8CBC5975A769}" destId="{B6EE6E5C-5E96-4B0C-B4B5-AEADE6A03362}" srcOrd="0" destOrd="0" presId="urn:microsoft.com/office/officeart/2005/8/layout/hProcess4"/>
    <dgm:cxn modelId="{A3E37227-4250-474A-90CA-1BF4EBFB89B2}" type="presOf" srcId="{2B474D50-E25C-4765-8F11-6299DDC66252}" destId="{42D80215-A1B3-4F59-95D1-84BFE3E4B9C2}" srcOrd="0" destOrd="0" presId="urn:microsoft.com/office/officeart/2005/8/layout/hProcess4"/>
    <dgm:cxn modelId="{E695322F-42F7-4838-AA73-6FDF5711830B}" type="presOf" srcId="{51AEE8B5-BDC4-49B2-BB8A-2D24848DE618}" destId="{EB02F17F-5A17-4E60-A962-40E45EE2DACA}" srcOrd="0" destOrd="0" presId="urn:microsoft.com/office/officeart/2005/8/layout/hProcess4"/>
    <dgm:cxn modelId="{64C9E335-A15A-4742-BFCE-AF485D192E31}" srcId="{9092A834-4665-4CE7-ACDE-E76BEDFA68BC}" destId="{8ACD68C1-E981-4EA7-B4B8-42F2E588CD30}" srcOrd="0" destOrd="0" parTransId="{AA23089F-EA2E-4ED1-A25B-71B7618FEF23}" sibTransId="{47DB5F7B-5C1E-4F4E-A43A-312655B264C3}"/>
    <dgm:cxn modelId="{ACB4B53D-6CA4-4011-8177-1AF64692D7C9}" type="presOf" srcId="{D7CA7087-BEC1-4B90-BE4B-29C965EEEF8F}" destId="{20E8ABE5-205A-40D4-9FBB-FA2DB0CE5247}" srcOrd="0" destOrd="0" presId="urn:microsoft.com/office/officeart/2005/8/layout/hProcess4"/>
    <dgm:cxn modelId="{BA03F542-D668-4045-9411-2C0C9757EDF3}" type="presOf" srcId="{78D8C858-4CD9-46BF-8AED-DFE21B60F12E}" destId="{EB02F17F-5A17-4E60-A962-40E45EE2DACA}" srcOrd="0" destOrd="1" presId="urn:microsoft.com/office/officeart/2005/8/layout/hProcess4"/>
    <dgm:cxn modelId="{AE1AE04F-08FC-432D-9640-214F118A7ED3}" type="presOf" srcId="{5EC361A6-BCFE-477D-A838-043CC2B7CFFD}" destId="{24544D68-3949-442D-AD5A-EB61E151663E}" srcOrd="0" destOrd="0" presId="urn:microsoft.com/office/officeart/2005/8/layout/hProcess4"/>
    <dgm:cxn modelId="{DBDAF258-F950-4568-A191-D1A1C3B380AD}" type="presOf" srcId="{8ACD68C1-E981-4EA7-B4B8-42F2E588CD30}" destId="{C50FEEB3-AE74-49B7-95C9-33BB8DEF27C8}" srcOrd="1" destOrd="0" presId="urn:microsoft.com/office/officeart/2005/8/layout/hProcess4"/>
    <dgm:cxn modelId="{E7FCDB5E-C250-410E-8FCA-696D2FAA6D4D}" srcId="{D7CA7087-BEC1-4B90-BE4B-29C965EEEF8F}" destId="{79BD354F-A788-4AB5-88D5-F6F94F9E0FC1}" srcOrd="0" destOrd="0" parTransId="{76AC0906-D8F3-436D-BD5D-88D8113599B2}" sibTransId="{B422DD08-87A6-4255-9CD2-3E6DD7808BC6}"/>
    <dgm:cxn modelId="{9BB10378-1B5D-4C33-A5F7-29DCCE1A5164}" srcId="{B1AC1208-7881-409A-AA63-53EA4F2D836B}" destId="{1559C6B3-DEFF-4E6C-B1F9-39981EF46184}" srcOrd="1" destOrd="0" parTransId="{BC2AAF74-500C-4700-BDC5-D182BF852BDE}" sibTransId="{5EC361A6-BCFE-477D-A838-043CC2B7CFFD}"/>
    <dgm:cxn modelId="{BCD8F283-689A-4DFC-B094-51BA440C8093}" srcId="{D7CA7087-BEC1-4B90-BE4B-29C965EEEF8F}" destId="{FB31697F-1229-4027-B572-D936A9AC7C85}" srcOrd="1" destOrd="0" parTransId="{D48943CD-0EC8-4B6A-8841-16C1C7F40441}" sibTransId="{F03D3AEB-2CDB-4913-8353-917A5FC2250F}"/>
    <dgm:cxn modelId="{9A57C388-4D5B-46F6-9F9B-305B6A5EC36C}" type="presOf" srcId="{8ACD68C1-E981-4EA7-B4B8-42F2E588CD30}" destId="{96BC39BD-9C82-41FE-99D8-4A398931D4FE}" srcOrd="0" destOrd="0" presId="urn:microsoft.com/office/officeart/2005/8/layout/hProcess4"/>
    <dgm:cxn modelId="{A63ECDB9-E8B6-44E1-B26C-0B4925A00D31}" srcId="{964547BC-7F11-4E0F-966A-8CBC5975A769}" destId="{51AEE8B5-BDC4-49B2-BB8A-2D24848DE618}" srcOrd="0" destOrd="0" parTransId="{A01E494D-EAA0-4A31-AEF1-B1DD0D520DAF}" sibTransId="{D4DAFB22-D9D3-4E4F-BAC7-8EB0A99C7EBB}"/>
    <dgm:cxn modelId="{706BF7B9-203D-4792-BFF8-4AF9AEC50D15}" type="presOf" srcId="{9092A834-4665-4CE7-ACDE-E76BEDFA68BC}" destId="{C89584DD-4A6A-4836-9D47-856916A914F5}" srcOrd="0" destOrd="0" presId="urn:microsoft.com/office/officeart/2005/8/layout/hProcess4"/>
    <dgm:cxn modelId="{773B20C2-5E86-4102-9861-332A0267B4E2}" type="presOf" srcId="{FB31697F-1229-4027-B572-D936A9AC7C85}" destId="{BBE9A26F-2445-4757-8567-3D45E4E7ACE5}" srcOrd="1" destOrd="1" presId="urn:microsoft.com/office/officeart/2005/8/layout/hProcess4"/>
    <dgm:cxn modelId="{412793C3-00DC-4857-87CC-21BD285AFE46}" type="presOf" srcId="{FB31697F-1229-4027-B572-D936A9AC7C85}" destId="{211AEA8E-AC27-4A73-B4D9-276F5C4F10B0}" srcOrd="0" destOrd="1" presId="urn:microsoft.com/office/officeart/2005/8/layout/hProcess4"/>
    <dgm:cxn modelId="{7101FAC9-0BA4-4B96-8859-184CB48E282B}" type="presOf" srcId="{D63CC2BC-3733-4C3F-81B5-F1551C83B105}" destId="{1DE10497-4F59-4A84-8B20-A543A995332D}" srcOrd="0" destOrd="0" presId="urn:microsoft.com/office/officeart/2005/8/layout/hProcess4"/>
    <dgm:cxn modelId="{483AE3CB-ED13-4AF3-9148-9C7DC8DADDFF}" type="presOf" srcId="{B1AC1208-7881-409A-AA63-53EA4F2D836B}" destId="{F4B8194E-1CB8-4A59-BFEE-ED260175DF86}" srcOrd="0" destOrd="0" presId="urn:microsoft.com/office/officeart/2005/8/layout/hProcess4"/>
    <dgm:cxn modelId="{D33DB2E1-9B36-484A-8F2B-7EC11C4B8908}" type="presOf" srcId="{BA89D265-4E8C-462C-9DCB-6A575D80B944}" destId="{26BB96BE-26A1-4AE2-84D1-70B842C7245F}" srcOrd="1" destOrd="0" presId="urn:microsoft.com/office/officeart/2005/8/layout/hProcess4"/>
    <dgm:cxn modelId="{D7359EE7-55A6-4B7B-AF51-361FBDBAD82E}" type="presOf" srcId="{1559C6B3-DEFF-4E6C-B1F9-39981EF46184}" destId="{DFB6BA1E-F9C6-4A84-AB15-6FB4F11A73AC}" srcOrd="0" destOrd="0" presId="urn:microsoft.com/office/officeart/2005/8/layout/hProcess4"/>
    <dgm:cxn modelId="{17EF8EE8-BFC9-4379-B6FE-8AD6445AAE6A}" srcId="{964547BC-7F11-4E0F-966A-8CBC5975A769}" destId="{78D8C858-4CD9-46BF-8AED-DFE21B60F12E}" srcOrd="1" destOrd="0" parTransId="{AD8D41C2-FC30-4D3F-8BAB-65D53A236F04}" sibTransId="{33A21FEC-5A1D-4175-AEE5-B1B5D1E32FB9}"/>
    <dgm:cxn modelId="{195D20EB-F2CA-4A34-A96E-DFD2D99DECB1}" type="presOf" srcId="{78D8C858-4CD9-46BF-8AED-DFE21B60F12E}" destId="{E2126E6D-D7FE-4E49-AF96-B114BD38B702}" srcOrd="1" destOrd="1" presId="urn:microsoft.com/office/officeart/2005/8/layout/hProcess4"/>
    <dgm:cxn modelId="{EE2793EC-57BD-4CC0-8E7F-1264806CA082}" srcId="{1559C6B3-DEFF-4E6C-B1F9-39981EF46184}" destId="{BA89D265-4E8C-462C-9DCB-6A575D80B944}" srcOrd="0" destOrd="0" parTransId="{DF40A1D6-F55D-4A4A-A607-21E6BA69302D}" sibTransId="{E93EBE35-2122-439E-954F-A8F9DC1BE827}"/>
    <dgm:cxn modelId="{5F47A65D-6B3D-4577-BC52-F4BDF958A264}" type="presParOf" srcId="{F4B8194E-1CB8-4A59-BFEE-ED260175DF86}" destId="{ED40EB29-E291-4430-BC82-116E869BE7C9}" srcOrd="0" destOrd="0" presId="urn:microsoft.com/office/officeart/2005/8/layout/hProcess4"/>
    <dgm:cxn modelId="{DACC5394-F3C5-4995-89F1-DD418FF70612}" type="presParOf" srcId="{F4B8194E-1CB8-4A59-BFEE-ED260175DF86}" destId="{DB2B2D93-4314-4695-9BC9-7CAB6EF7305C}" srcOrd="1" destOrd="0" presId="urn:microsoft.com/office/officeart/2005/8/layout/hProcess4"/>
    <dgm:cxn modelId="{B1BFF998-5CC9-4048-BAB1-55311ABDDAB0}" type="presParOf" srcId="{F4B8194E-1CB8-4A59-BFEE-ED260175DF86}" destId="{712781B5-4D46-4802-B0C8-8C12DD2D3502}" srcOrd="2" destOrd="0" presId="urn:microsoft.com/office/officeart/2005/8/layout/hProcess4"/>
    <dgm:cxn modelId="{4DCE4718-5259-4F71-8102-10F35F1611E4}" type="presParOf" srcId="{712781B5-4D46-4802-B0C8-8C12DD2D3502}" destId="{B03FD87A-CEA7-4FD9-8837-6D314EECD791}" srcOrd="0" destOrd="0" presId="urn:microsoft.com/office/officeart/2005/8/layout/hProcess4"/>
    <dgm:cxn modelId="{1E1EAACC-4707-4427-8A4A-2DBC91EADEBD}" type="presParOf" srcId="{B03FD87A-CEA7-4FD9-8837-6D314EECD791}" destId="{1EBEE5F7-2BD5-4357-97E4-DD8C387CC8D3}" srcOrd="0" destOrd="0" presId="urn:microsoft.com/office/officeart/2005/8/layout/hProcess4"/>
    <dgm:cxn modelId="{A798DF88-0532-4DC0-887D-A6F2C95668A2}" type="presParOf" srcId="{B03FD87A-CEA7-4FD9-8837-6D314EECD791}" destId="{96BC39BD-9C82-41FE-99D8-4A398931D4FE}" srcOrd="1" destOrd="0" presId="urn:microsoft.com/office/officeart/2005/8/layout/hProcess4"/>
    <dgm:cxn modelId="{01D2AC8D-E4E0-47FD-BBC6-45B3EDBF585E}" type="presParOf" srcId="{B03FD87A-CEA7-4FD9-8837-6D314EECD791}" destId="{C50FEEB3-AE74-49B7-95C9-33BB8DEF27C8}" srcOrd="2" destOrd="0" presId="urn:microsoft.com/office/officeart/2005/8/layout/hProcess4"/>
    <dgm:cxn modelId="{EB0F2F6F-82D9-4853-92B0-30ED42E73A70}" type="presParOf" srcId="{B03FD87A-CEA7-4FD9-8837-6D314EECD791}" destId="{C89584DD-4A6A-4836-9D47-856916A914F5}" srcOrd="3" destOrd="0" presId="urn:microsoft.com/office/officeart/2005/8/layout/hProcess4"/>
    <dgm:cxn modelId="{6E32AF3B-07CF-4C6B-83C2-C5BE822E14B0}" type="presParOf" srcId="{B03FD87A-CEA7-4FD9-8837-6D314EECD791}" destId="{7D7D313C-7D08-47D7-AC8C-ACA4B515854E}" srcOrd="4" destOrd="0" presId="urn:microsoft.com/office/officeart/2005/8/layout/hProcess4"/>
    <dgm:cxn modelId="{BFBC73AC-E0FC-462E-B265-A908490EA398}" type="presParOf" srcId="{712781B5-4D46-4802-B0C8-8C12DD2D3502}" destId="{1DE10497-4F59-4A84-8B20-A543A995332D}" srcOrd="1" destOrd="0" presId="urn:microsoft.com/office/officeart/2005/8/layout/hProcess4"/>
    <dgm:cxn modelId="{2809BC9A-E9DB-497A-8752-80A09BB0A8D9}" type="presParOf" srcId="{712781B5-4D46-4802-B0C8-8C12DD2D3502}" destId="{768CB890-9622-49F7-8376-89538D87FB36}" srcOrd="2" destOrd="0" presId="urn:microsoft.com/office/officeart/2005/8/layout/hProcess4"/>
    <dgm:cxn modelId="{C4B1FA42-F509-48B4-B8B2-4AC69F166B0D}" type="presParOf" srcId="{768CB890-9622-49F7-8376-89538D87FB36}" destId="{C5E14FDD-C5C1-4C76-A792-E34DFAE74D84}" srcOrd="0" destOrd="0" presId="urn:microsoft.com/office/officeart/2005/8/layout/hProcess4"/>
    <dgm:cxn modelId="{E38146D2-79BC-4EDE-AF35-BD8717D92FA2}" type="presParOf" srcId="{768CB890-9622-49F7-8376-89538D87FB36}" destId="{A2815C0E-E232-4D2E-8B67-0DC0A577B304}" srcOrd="1" destOrd="0" presId="urn:microsoft.com/office/officeart/2005/8/layout/hProcess4"/>
    <dgm:cxn modelId="{00CC8FE2-5FEF-406F-85E4-06D661CB15D9}" type="presParOf" srcId="{768CB890-9622-49F7-8376-89538D87FB36}" destId="{26BB96BE-26A1-4AE2-84D1-70B842C7245F}" srcOrd="2" destOrd="0" presId="urn:microsoft.com/office/officeart/2005/8/layout/hProcess4"/>
    <dgm:cxn modelId="{E9BFD634-8115-4601-BA6E-01A1C17ACB35}" type="presParOf" srcId="{768CB890-9622-49F7-8376-89538D87FB36}" destId="{DFB6BA1E-F9C6-4A84-AB15-6FB4F11A73AC}" srcOrd="3" destOrd="0" presId="urn:microsoft.com/office/officeart/2005/8/layout/hProcess4"/>
    <dgm:cxn modelId="{AA3334C6-ABB3-424F-A09A-D33978A65E5F}" type="presParOf" srcId="{768CB890-9622-49F7-8376-89538D87FB36}" destId="{02276F78-8AF4-44D6-BCE9-D931AA374045}" srcOrd="4" destOrd="0" presId="urn:microsoft.com/office/officeart/2005/8/layout/hProcess4"/>
    <dgm:cxn modelId="{450CEEAF-FB94-4066-A890-9A020CD16ADD}" type="presParOf" srcId="{712781B5-4D46-4802-B0C8-8C12DD2D3502}" destId="{24544D68-3949-442D-AD5A-EB61E151663E}" srcOrd="3" destOrd="0" presId="urn:microsoft.com/office/officeart/2005/8/layout/hProcess4"/>
    <dgm:cxn modelId="{5D698C04-BE87-4DD2-BA43-11BC5FE19D53}" type="presParOf" srcId="{712781B5-4D46-4802-B0C8-8C12DD2D3502}" destId="{FC714F5D-861E-48F2-9E6A-1392376DBD1F}" srcOrd="4" destOrd="0" presId="urn:microsoft.com/office/officeart/2005/8/layout/hProcess4"/>
    <dgm:cxn modelId="{5911EBDE-7F37-4FC1-9C8B-BE3E12472A50}" type="presParOf" srcId="{FC714F5D-861E-48F2-9E6A-1392376DBD1F}" destId="{D3A375B2-8046-4B82-86D2-D2BA208155DC}" srcOrd="0" destOrd="0" presId="urn:microsoft.com/office/officeart/2005/8/layout/hProcess4"/>
    <dgm:cxn modelId="{5DDF823C-ABB7-47A4-9B80-396BA9490506}" type="presParOf" srcId="{FC714F5D-861E-48F2-9E6A-1392376DBD1F}" destId="{EB02F17F-5A17-4E60-A962-40E45EE2DACA}" srcOrd="1" destOrd="0" presId="urn:microsoft.com/office/officeart/2005/8/layout/hProcess4"/>
    <dgm:cxn modelId="{20ED5F2E-6335-405A-B4C4-130684BD0D33}" type="presParOf" srcId="{FC714F5D-861E-48F2-9E6A-1392376DBD1F}" destId="{E2126E6D-D7FE-4E49-AF96-B114BD38B702}" srcOrd="2" destOrd="0" presId="urn:microsoft.com/office/officeart/2005/8/layout/hProcess4"/>
    <dgm:cxn modelId="{9649B59D-9683-485A-BD97-C80B990DDB0A}" type="presParOf" srcId="{FC714F5D-861E-48F2-9E6A-1392376DBD1F}" destId="{B6EE6E5C-5E96-4B0C-B4B5-AEADE6A03362}" srcOrd="3" destOrd="0" presId="urn:microsoft.com/office/officeart/2005/8/layout/hProcess4"/>
    <dgm:cxn modelId="{FC8047B2-F959-423B-B358-176DA83A5B2A}" type="presParOf" srcId="{FC714F5D-861E-48F2-9E6A-1392376DBD1F}" destId="{0D39744A-B96C-4AA6-975F-EED2E2597767}" srcOrd="4" destOrd="0" presId="urn:microsoft.com/office/officeart/2005/8/layout/hProcess4"/>
    <dgm:cxn modelId="{533D8B05-97A1-4AB3-9AF3-776CB9EED815}" type="presParOf" srcId="{712781B5-4D46-4802-B0C8-8C12DD2D3502}" destId="{42D80215-A1B3-4F59-95D1-84BFE3E4B9C2}" srcOrd="5" destOrd="0" presId="urn:microsoft.com/office/officeart/2005/8/layout/hProcess4"/>
    <dgm:cxn modelId="{EA653A00-D756-4D89-84DB-8B44A5FD910A}" type="presParOf" srcId="{712781B5-4D46-4802-B0C8-8C12DD2D3502}" destId="{F3DF53C4-DF35-4A1E-A15E-E61BF13A7387}" srcOrd="6" destOrd="0" presId="urn:microsoft.com/office/officeart/2005/8/layout/hProcess4"/>
    <dgm:cxn modelId="{9E7C76ED-0A80-4659-97FA-A98EF65AEDEB}" type="presParOf" srcId="{F3DF53C4-DF35-4A1E-A15E-E61BF13A7387}" destId="{86B3C5F5-AED3-46F9-B2BC-45BCA228E034}" srcOrd="0" destOrd="0" presId="urn:microsoft.com/office/officeart/2005/8/layout/hProcess4"/>
    <dgm:cxn modelId="{896C7520-FE8B-45D5-A6C4-2241AD1BC1A2}" type="presParOf" srcId="{F3DF53C4-DF35-4A1E-A15E-E61BF13A7387}" destId="{211AEA8E-AC27-4A73-B4D9-276F5C4F10B0}" srcOrd="1" destOrd="0" presId="urn:microsoft.com/office/officeart/2005/8/layout/hProcess4"/>
    <dgm:cxn modelId="{43A9982C-2BB2-4A79-B821-605CEDCAEAFC}" type="presParOf" srcId="{F3DF53C4-DF35-4A1E-A15E-E61BF13A7387}" destId="{BBE9A26F-2445-4757-8567-3D45E4E7ACE5}" srcOrd="2" destOrd="0" presId="urn:microsoft.com/office/officeart/2005/8/layout/hProcess4"/>
    <dgm:cxn modelId="{E85C17A9-8565-4A01-9B23-D2BC32759283}" type="presParOf" srcId="{F3DF53C4-DF35-4A1E-A15E-E61BF13A7387}" destId="{20E8ABE5-205A-40D4-9FBB-FA2DB0CE5247}" srcOrd="3" destOrd="0" presId="urn:microsoft.com/office/officeart/2005/8/layout/hProcess4"/>
    <dgm:cxn modelId="{CF41EF6D-8153-4466-9797-53F2D3E0DCAA}" type="presParOf" srcId="{F3DF53C4-DF35-4A1E-A15E-E61BF13A7387}" destId="{4F38C06A-8C3E-42E5-80C5-9E321B4C2B1A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BC39BD-9C82-41FE-99D8-4A398931D4FE}">
      <dsp:nvSpPr>
        <dsp:cNvPr id="0" name=""/>
        <dsp:cNvSpPr/>
      </dsp:nvSpPr>
      <dsp:spPr>
        <a:xfrm>
          <a:off x="314241" y="345987"/>
          <a:ext cx="806070" cy="664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Mapear</a:t>
          </a:r>
          <a:r>
            <a:rPr lang="en-US" sz="800" kern="1200" baseline="0"/>
            <a:t> actores involucradas</a:t>
          </a:r>
          <a:endParaRPr lang="en-US" sz="800" kern="1200"/>
        </a:p>
      </dsp:txBody>
      <dsp:txXfrm>
        <a:off x="329541" y="361287"/>
        <a:ext cx="775470" cy="491773"/>
      </dsp:txXfrm>
    </dsp:sp>
    <dsp:sp modelId="{1DE10497-4F59-4A84-8B20-A543A995332D}">
      <dsp:nvSpPr>
        <dsp:cNvPr id="0" name=""/>
        <dsp:cNvSpPr/>
      </dsp:nvSpPr>
      <dsp:spPr>
        <a:xfrm>
          <a:off x="732691" y="380281"/>
          <a:ext cx="1072205" cy="1072205"/>
        </a:xfrm>
        <a:prstGeom prst="leftCircularArrow">
          <a:avLst>
            <a:gd name="adj1" fmla="val 4852"/>
            <a:gd name="adj2" fmla="val 622097"/>
            <a:gd name="adj3" fmla="val 2397608"/>
            <a:gd name="adj4" fmla="val 9024489"/>
            <a:gd name="adj5" fmla="val 566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584DD-4A6A-4836-9D47-856916A914F5}">
      <dsp:nvSpPr>
        <dsp:cNvPr id="0" name=""/>
        <dsp:cNvSpPr/>
      </dsp:nvSpPr>
      <dsp:spPr>
        <a:xfrm>
          <a:off x="493367" y="868361"/>
          <a:ext cx="716506" cy="2849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(1)</a:t>
          </a:r>
        </a:p>
      </dsp:txBody>
      <dsp:txXfrm>
        <a:off x="501712" y="876706"/>
        <a:ext cx="699816" cy="268241"/>
      </dsp:txXfrm>
    </dsp:sp>
    <dsp:sp modelId="{A2815C0E-E232-4D2E-8B67-0DC0A577B304}">
      <dsp:nvSpPr>
        <dsp:cNvPr id="0" name=""/>
        <dsp:cNvSpPr/>
      </dsp:nvSpPr>
      <dsp:spPr>
        <a:xfrm>
          <a:off x="1457581" y="345987"/>
          <a:ext cx="806070" cy="664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Definir el objetivo o política</a:t>
          </a:r>
        </a:p>
      </dsp:txBody>
      <dsp:txXfrm>
        <a:off x="1472881" y="503753"/>
        <a:ext cx="775470" cy="491773"/>
      </dsp:txXfrm>
    </dsp:sp>
    <dsp:sp modelId="{24544D68-3949-442D-AD5A-EB61E151663E}">
      <dsp:nvSpPr>
        <dsp:cNvPr id="0" name=""/>
        <dsp:cNvSpPr/>
      </dsp:nvSpPr>
      <dsp:spPr>
        <a:xfrm>
          <a:off x="1869315" y="-121739"/>
          <a:ext cx="1175203" cy="1175203"/>
        </a:xfrm>
        <a:prstGeom prst="circularArrow">
          <a:avLst>
            <a:gd name="adj1" fmla="val 4426"/>
            <a:gd name="adj2" fmla="val 561650"/>
            <a:gd name="adj3" fmla="val 19262840"/>
            <a:gd name="adj4" fmla="val 12575511"/>
            <a:gd name="adj5" fmla="val 5164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B6BA1E-F9C6-4A84-AB15-6FB4F11A73AC}">
      <dsp:nvSpPr>
        <dsp:cNvPr id="0" name=""/>
        <dsp:cNvSpPr/>
      </dsp:nvSpPr>
      <dsp:spPr>
        <a:xfrm>
          <a:off x="1636708" y="203522"/>
          <a:ext cx="716506" cy="28493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(2)</a:t>
          </a:r>
        </a:p>
      </dsp:txBody>
      <dsp:txXfrm>
        <a:off x="1645053" y="211867"/>
        <a:ext cx="699816" cy="268241"/>
      </dsp:txXfrm>
    </dsp:sp>
    <dsp:sp modelId="{EB02F17F-5A17-4E60-A962-40E45EE2DACA}">
      <dsp:nvSpPr>
        <dsp:cNvPr id="0" name=""/>
        <dsp:cNvSpPr/>
      </dsp:nvSpPr>
      <dsp:spPr>
        <a:xfrm>
          <a:off x="2600921" y="345987"/>
          <a:ext cx="806070" cy="664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lineamientos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acciones</a:t>
          </a:r>
        </a:p>
      </dsp:txBody>
      <dsp:txXfrm>
        <a:off x="2616221" y="361287"/>
        <a:ext cx="775470" cy="491773"/>
      </dsp:txXfrm>
    </dsp:sp>
    <dsp:sp modelId="{42D80215-A1B3-4F59-95D1-84BFE3E4B9C2}">
      <dsp:nvSpPr>
        <dsp:cNvPr id="0" name=""/>
        <dsp:cNvSpPr/>
      </dsp:nvSpPr>
      <dsp:spPr>
        <a:xfrm>
          <a:off x="3019372" y="380281"/>
          <a:ext cx="1072205" cy="1072205"/>
        </a:xfrm>
        <a:prstGeom prst="leftCircularArrow">
          <a:avLst>
            <a:gd name="adj1" fmla="val 4852"/>
            <a:gd name="adj2" fmla="val 622097"/>
            <a:gd name="adj3" fmla="val 2397608"/>
            <a:gd name="adj4" fmla="val 9024489"/>
            <a:gd name="adj5" fmla="val 566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EE6E5C-5E96-4B0C-B4B5-AEADE6A03362}">
      <dsp:nvSpPr>
        <dsp:cNvPr id="0" name=""/>
        <dsp:cNvSpPr/>
      </dsp:nvSpPr>
      <dsp:spPr>
        <a:xfrm>
          <a:off x="2780048" y="868361"/>
          <a:ext cx="716506" cy="28493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(3)</a:t>
          </a:r>
        </a:p>
      </dsp:txBody>
      <dsp:txXfrm>
        <a:off x="2788393" y="876706"/>
        <a:ext cx="699816" cy="268241"/>
      </dsp:txXfrm>
    </dsp:sp>
    <dsp:sp modelId="{211AEA8E-AC27-4A73-B4D9-276F5C4F10B0}">
      <dsp:nvSpPr>
        <dsp:cNvPr id="0" name=""/>
        <dsp:cNvSpPr/>
      </dsp:nvSpPr>
      <dsp:spPr>
        <a:xfrm>
          <a:off x="3744262" y="345987"/>
          <a:ext cx="806070" cy="664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R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R" sz="800" kern="1200"/>
            <a:t>Presupuestación </a:t>
          </a:r>
        </a:p>
      </dsp:txBody>
      <dsp:txXfrm>
        <a:off x="3759562" y="503753"/>
        <a:ext cx="775470" cy="491773"/>
      </dsp:txXfrm>
    </dsp:sp>
    <dsp:sp modelId="{20E8ABE5-205A-40D4-9FBB-FA2DB0CE5247}">
      <dsp:nvSpPr>
        <dsp:cNvPr id="0" name=""/>
        <dsp:cNvSpPr/>
      </dsp:nvSpPr>
      <dsp:spPr>
        <a:xfrm>
          <a:off x="3923389" y="203522"/>
          <a:ext cx="716506" cy="28493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4</a:t>
          </a:r>
        </a:p>
      </dsp:txBody>
      <dsp:txXfrm>
        <a:off x="3931734" y="211867"/>
        <a:ext cx="699816" cy="2682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524E23E649AF41B36362AADFC16309" ma:contentTypeVersion="12" ma:contentTypeDescription="Crear nuevo documento." ma:contentTypeScope="" ma:versionID="7e9463db177ffd2cf92784516061a7a9">
  <xsd:schema xmlns:xsd="http://www.w3.org/2001/XMLSchema" xmlns:xs="http://www.w3.org/2001/XMLSchema" xmlns:p="http://schemas.microsoft.com/office/2006/metadata/properties" xmlns:ns2="e85cbd71-87d1-4746-bc33-9ec0a7b5e3fe" xmlns:ns3="02a4c3f4-d62c-4ffc-9d1b-c81d6765dd13" targetNamespace="http://schemas.microsoft.com/office/2006/metadata/properties" ma:root="true" ma:fieldsID="8dc07767acc43b606a5ad0864020da54" ns2:_="" ns3:_="">
    <xsd:import namespace="e85cbd71-87d1-4746-bc33-9ec0a7b5e3fe"/>
    <xsd:import namespace="02a4c3f4-d62c-4ffc-9d1b-c81d6765dd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bd71-87d1-4746-bc33-9ec0a7b5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c3f4-d62c-4ffc-9d1b-c81d6765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2D8E5-44E9-B449-81D9-A85652232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5C23B-7ABA-4491-A906-1FD81817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cbd71-87d1-4746-bc33-9ec0a7b5e3fe"/>
    <ds:schemaRef ds:uri="02a4c3f4-d62c-4ffc-9d1b-c81d6765d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107E9-A8AD-4256-8F79-761FF961C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E04E3B-B575-4FB8-B7DE-2D631036A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UNED</dc:creator>
  <cp:lastModifiedBy>Ivannia Lépiz</cp:lastModifiedBy>
  <cp:revision>2</cp:revision>
  <cp:lastPrinted>2019-09-12T23:05:00Z</cp:lastPrinted>
  <dcterms:created xsi:type="dcterms:W3CDTF">2023-09-04T14:42:00Z</dcterms:created>
  <dcterms:modified xsi:type="dcterms:W3CDTF">2023-09-04T14:42:00Z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0x01010049524E23E649AF41B36362AADFC16309</vt:lpwstr>
  </property>
</Properties>
</file>