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4ABC3" w14:textId="69B3061C" w:rsidR="00B9664E" w:rsidRPr="005760A4" w:rsidRDefault="00B9664E" w:rsidP="00B9664E">
      <w:pPr>
        <w:spacing w:after="0"/>
        <w:rPr>
          <w:b/>
          <w:lang w:val="es-ES_tradnl"/>
        </w:rPr>
      </w:pPr>
      <w:r w:rsidRPr="005760A4">
        <w:rPr>
          <w:rFonts w:eastAsiaTheme="majorEastAsia"/>
          <w:b/>
          <w:noProof/>
          <w:lang w:eastAsia="es-CR"/>
        </w:rPr>
        <w:drawing>
          <wp:anchor distT="0" distB="0" distL="114300" distR="114300" simplePos="0" relativeHeight="251667456" behindDoc="1" locked="0" layoutInCell="1" allowOverlap="1" wp14:anchorId="100A95FC" wp14:editId="78DEED6F">
            <wp:simplePos x="0" y="0"/>
            <wp:positionH relativeFrom="page">
              <wp:posOffset>5917565</wp:posOffset>
            </wp:positionH>
            <wp:positionV relativeFrom="paragraph">
              <wp:posOffset>0</wp:posOffset>
            </wp:positionV>
            <wp:extent cx="1380490" cy="1338580"/>
            <wp:effectExtent l="0" t="0" r="0" b="0"/>
            <wp:wrapThrough wrapText="bothSides">
              <wp:wrapPolygon edited="0">
                <wp:start x="8346" y="0"/>
                <wp:lineTo x="6557" y="922"/>
                <wp:lineTo x="3875" y="3689"/>
                <wp:lineTo x="3577" y="14755"/>
                <wp:lineTo x="0" y="19674"/>
                <wp:lineTo x="0" y="21211"/>
                <wp:lineTo x="21163" y="21211"/>
                <wp:lineTo x="21163" y="19981"/>
                <wp:lineTo x="20865" y="19674"/>
                <wp:lineTo x="19971" y="19674"/>
                <wp:lineTo x="17288" y="14755"/>
                <wp:lineTo x="17586" y="4304"/>
                <wp:lineTo x="14307" y="615"/>
                <wp:lineTo x="12817" y="0"/>
                <wp:lineTo x="8346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0A4">
        <w:rPr>
          <w:b/>
          <w:bCs/>
          <w:color w:val="1F497D"/>
          <w:kern w:val="28"/>
        </w:rPr>
        <w:t>Universidad Estatal a Distancia</w:t>
      </w:r>
    </w:p>
    <w:p w14:paraId="14CE435D" w14:textId="77777777" w:rsidR="00B9664E" w:rsidRPr="005760A4" w:rsidRDefault="00B9664E" w:rsidP="00B9664E">
      <w:pPr>
        <w:spacing w:after="0"/>
        <w:rPr>
          <w:rFonts w:eastAsia="Times New Roman"/>
          <w:b/>
          <w:bCs/>
          <w:color w:val="1F497D"/>
          <w:kern w:val="28"/>
          <w:lang w:val="es-ES_tradnl"/>
        </w:rPr>
      </w:pPr>
      <w:r w:rsidRPr="005760A4">
        <w:rPr>
          <w:rFonts w:eastAsia="Times New Roman"/>
          <w:b/>
          <w:bCs/>
          <w:color w:val="1F497D"/>
          <w:kern w:val="28"/>
          <w:lang w:val="es-ES_tradnl"/>
        </w:rPr>
        <w:t>Vicerrectoría Académica</w:t>
      </w:r>
    </w:p>
    <w:p w14:paraId="47FB135D" w14:textId="5465FFA8" w:rsidR="00B9664E" w:rsidRPr="005760A4" w:rsidRDefault="00B9664E" w:rsidP="00B9664E">
      <w:pPr>
        <w:spacing w:after="0"/>
        <w:rPr>
          <w:rFonts w:eastAsia="Times New Roman"/>
          <w:b/>
          <w:bCs/>
          <w:color w:val="1F497D"/>
          <w:kern w:val="28"/>
          <w:lang w:val="es-ES_tradnl"/>
        </w:rPr>
      </w:pPr>
      <w:r w:rsidRPr="005760A4">
        <w:rPr>
          <w:rFonts w:eastAsia="Times New Roman"/>
          <w:b/>
          <w:bCs/>
          <w:color w:val="1F497D"/>
          <w:kern w:val="28"/>
          <w:lang w:val="es-ES_tradnl"/>
        </w:rPr>
        <w:t>Dirección de Extensión Universitaria</w:t>
      </w:r>
    </w:p>
    <w:p w14:paraId="0622A2B1" w14:textId="3C652B56" w:rsidR="00B9664E" w:rsidRPr="005760A4" w:rsidRDefault="00B9664E" w:rsidP="00B9664E">
      <w:pPr>
        <w:rPr>
          <w:rFonts w:eastAsia="Times New Roman"/>
          <w:b/>
          <w:bCs/>
          <w:color w:val="1F497D"/>
          <w:kern w:val="28"/>
          <w:lang w:val="es-ES_tradnl"/>
        </w:rPr>
      </w:pPr>
      <w:r w:rsidRPr="005760A4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D03D3DD" wp14:editId="76662625">
                <wp:simplePos x="0" y="0"/>
                <wp:positionH relativeFrom="margin">
                  <wp:posOffset>0</wp:posOffset>
                </wp:positionH>
                <wp:positionV relativeFrom="topMargin">
                  <wp:posOffset>2386209</wp:posOffset>
                </wp:positionV>
                <wp:extent cx="6209665" cy="45085"/>
                <wp:effectExtent l="0" t="0" r="63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45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4" style="position:absolute;margin-left:0;margin-top:187.9pt;width:488.9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top-margin-area;v-text-anchor:top" o:spid="_x0000_s1026" o:allowincell="f" fillcolor="#44546a [3215]" stroked="f" strokeweight="3pt" w14:anchorId="2A6CBB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">
                <w10:wrap anchorx="margin" anchory="margin"/>
              </v:rect>
            </w:pict>
          </mc:Fallback>
        </mc:AlternateContent>
      </w:r>
      <w:r w:rsidRPr="005760A4">
        <w:rPr>
          <w:rFonts w:eastAsia="Times New Roman"/>
          <w:b/>
          <w:bCs/>
          <w:color w:val="1F497D"/>
          <w:kern w:val="28"/>
          <w:lang w:val="es-ES_tradnl"/>
        </w:rPr>
        <w:t>Instituto de Formación y Capacitación Municipal y Desarrollo Local</w:t>
      </w:r>
    </w:p>
    <w:p w14:paraId="79C813D9" w14:textId="0A1BF0A1" w:rsidR="00B9664E" w:rsidRPr="005760A4" w:rsidRDefault="00B9664E" w:rsidP="00B9664E">
      <w:pPr>
        <w:spacing w:before="100" w:beforeAutospacing="1" w:after="100" w:afterAutospacing="1"/>
        <w:jc w:val="center"/>
        <w:rPr>
          <w:rFonts w:eastAsia="Times New Roman"/>
          <w:bCs/>
          <w:color w:val="1F497D"/>
          <w:kern w:val="28"/>
          <w:lang w:val="es-ES_tradnl"/>
        </w:rPr>
      </w:pPr>
    </w:p>
    <w:p w14:paraId="0BAE6AD7" w14:textId="1EC2C19C" w:rsidR="00B9664E" w:rsidRPr="005760A4" w:rsidRDefault="00B9664E" w:rsidP="00B9664E">
      <w:pPr>
        <w:spacing w:before="100" w:beforeAutospacing="1" w:after="100" w:afterAutospacing="1"/>
        <w:jc w:val="center"/>
        <w:rPr>
          <w:rFonts w:eastAsia="Times New Roman"/>
          <w:b/>
          <w:bCs/>
          <w:color w:val="1F497D"/>
          <w:kern w:val="28"/>
          <w:lang w:val="es-ES_tradnl"/>
        </w:rPr>
      </w:pPr>
    </w:p>
    <w:p w14:paraId="3D456916" w14:textId="75B02DD4" w:rsidR="00B9664E" w:rsidRPr="005760A4" w:rsidRDefault="00B9664E" w:rsidP="00B9664E">
      <w:pPr>
        <w:spacing w:before="100" w:beforeAutospacing="1" w:after="100" w:afterAutospacing="1"/>
        <w:jc w:val="center"/>
        <w:rPr>
          <w:rFonts w:eastAsia="Times New Roman"/>
          <w:b/>
          <w:bCs/>
          <w:color w:val="1F497D"/>
          <w:kern w:val="28"/>
          <w:lang w:val="es-ES_tradnl"/>
        </w:rPr>
      </w:pPr>
    </w:p>
    <w:p w14:paraId="2ADD4690" w14:textId="77777777" w:rsidR="00B9664E" w:rsidRPr="005760A4" w:rsidRDefault="00B9664E" w:rsidP="00B9664E">
      <w:pPr>
        <w:spacing w:before="100" w:beforeAutospacing="1" w:after="100" w:afterAutospacing="1"/>
        <w:jc w:val="center"/>
        <w:rPr>
          <w:rFonts w:eastAsia="Times New Roman"/>
          <w:b/>
          <w:bCs/>
          <w:i/>
          <w:iCs/>
          <w:color w:val="1F497D"/>
          <w:kern w:val="28"/>
          <w:lang w:val="es-ES_tradnl"/>
        </w:rPr>
      </w:pPr>
    </w:p>
    <w:p w14:paraId="05E8C66D" w14:textId="158D32DE" w:rsidR="00B9664E" w:rsidRPr="00425224" w:rsidRDefault="00B9664E" w:rsidP="00B9664E">
      <w:pPr>
        <w:spacing w:before="100" w:beforeAutospacing="1" w:after="100" w:afterAutospacing="1"/>
        <w:jc w:val="center"/>
        <w:rPr>
          <w:rFonts w:eastAsia="Times New Roman"/>
          <w:b/>
          <w:bCs/>
          <w:i/>
          <w:iCs/>
          <w:color w:val="1F497D"/>
          <w:kern w:val="28"/>
          <w:sz w:val="28"/>
          <w:szCs w:val="28"/>
          <w:lang w:val="es-ES_tradnl"/>
        </w:rPr>
      </w:pPr>
      <w:r w:rsidRPr="00425224">
        <w:rPr>
          <w:rFonts w:eastAsia="Times New Roman"/>
          <w:b/>
          <w:bCs/>
          <w:i/>
          <w:iCs/>
          <w:color w:val="1F497D"/>
          <w:kern w:val="28"/>
          <w:sz w:val="28"/>
          <w:szCs w:val="28"/>
          <w:lang w:val="es-ES_tradnl"/>
        </w:rPr>
        <w:t>Curso de autocapacitación</w:t>
      </w:r>
    </w:p>
    <w:p w14:paraId="4E10FB58" w14:textId="4CAF89AA" w:rsidR="00B9664E" w:rsidRPr="00425224" w:rsidRDefault="00BD2B8B" w:rsidP="00B9664E">
      <w:pPr>
        <w:spacing w:before="100" w:beforeAutospacing="1" w:after="100" w:afterAutospacing="1"/>
        <w:jc w:val="center"/>
        <w:rPr>
          <w:b/>
          <w:color w:val="1F497D"/>
          <w:u w:val="single"/>
          <w:lang w:val="es-ES_tradnl"/>
        </w:rPr>
      </w:pPr>
      <w:bookmarkStart w:id="0" w:name="_Hlk136517084"/>
      <w:bookmarkStart w:id="1" w:name="_Hlk115765498"/>
      <w:r w:rsidRPr="00425224">
        <w:rPr>
          <w:rFonts w:eastAsia="Times New Roman"/>
          <w:b/>
          <w:bCs/>
          <w:color w:val="1F497D"/>
          <w:kern w:val="28"/>
          <w:u w:val="single"/>
          <w:lang w:val="es-ES_tradnl"/>
        </w:rPr>
        <w:t>ASPECTOS INTRODUCTORIOS DE LA GESTIÓN LOCAL DEL RIESGO DE DESASTRES</w:t>
      </w:r>
      <w:bookmarkEnd w:id="0"/>
      <w:r w:rsidR="00B9664E" w:rsidRPr="00425224">
        <w:rPr>
          <w:rFonts w:eastAsia="Times New Roman"/>
          <w:b/>
          <w:bCs/>
          <w:color w:val="1F497D"/>
          <w:kern w:val="28"/>
          <w:u w:val="single"/>
          <w:lang w:val="es-ES_tradnl"/>
        </w:rPr>
        <w:br/>
      </w:r>
    </w:p>
    <w:bookmarkEnd w:id="1"/>
    <w:p w14:paraId="6A9A5788" w14:textId="4456D908" w:rsidR="00B9664E" w:rsidRPr="005760A4" w:rsidRDefault="00B61C58" w:rsidP="00B9664E">
      <w:pPr>
        <w:spacing w:before="100" w:beforeAutospacing="1" w:after="100" w:afterAutospacing="1"/>
        <w:jc w:val="center"/>
        <w:rPr>
          <w:rFonts w:eastAsia="Times New Roman"/>
          <w:b/>
          <w:bCs/>
          <w:i/>
          <w:iCs/>
          <w:color w:val="1F497D"/>
          <w:kern w:val="28"/>
          <w:lang w:val="es-ES_tradnl"/>
        </w:rPr>
      </w:pPr>
      <w:r w:rsidRPr="005760A4">
        <w:rPr>
          <w:rFonts w:eastAsia="Times New Roman"/>
          <w:b/>
          <w:bCs/>
          <w:i/>
          <w:iCs/>
          <w:color w:val="1F497D"/>
          <w:kern w:val="28"/>
          <w:lang w:val="es-ES_tradnl"/>
        </w:rPr>
        <w:t>Actividades de certificación</w:t>
      </w:r>
    </w:p>
    <w:p w14:paraId="74A1718E" w14:textId="5C6EED82" w:rsidR="00B9664E" w:rsidRPr="005760A4" w:rsidRDefault="00B9664E" w:rsidP="00B9664E">
      <w:pPr>
        <w:spacing w:before="100" w:beforeAutospacing="1" w:after="100" w:afterAutospacing="1"/>
        <w:jc w:val="center"/>
        <w:rPr>
          <w:b/>
          <w:color w:val="1F497D"/>
          <w:lang w:val="es-ES_tradnl"/>
        </w:rPr>
      </w:pPr>
    </w:p>
    <w:p w14:paraId="55C13EEA" w14:textId="4D34D63D" w:rsidR="00B9664E" w:rsidRPr="00425224" w:rsidRDefault="00B9664E" w:rsidP="00B10C41">
      <w:pPr>
        <w:pStyle w:val="NormalWeb"/>
        <w:jc w:val="center"/>
        <w:rPr>
          <w:rFonts w:ascii="Arial" w:hAnsi="Arial" w:cs="Arial"/>
          <w:b/>
          <w:bCs/>
          <w:i/>
          <w:iCs/>
          <w:color w:val="1F497D"/>
          <w:kern w:val="28"/>
          <w:sz w:val="32"/>
          <w:szCs w:val="32"/>
          <w:highlight w:val="cyan"/>
          <w:lang w:val="es-ES_tradnl" w:eastAsia="en-US"/>
        </w:rPr>
      </w:pPr>
      <w:r w:rsidRPr="00425224">
        <w:rPr>
          <w:rFonts w:ascii="Arial" w:hAnsi="Arial" w:cs="Arial"/>
          <w:b/>
          <w:bCs/>
          <w:i/>
          <w:iCs/>
          <w:color w:val="1F497D"/>
          <w:kern w:val="28"/>
          <w:sz w:val="32"/>
          <w:szCs w:val="32"/>
          <w:lang w:val="es-ES_tradnl" w:eastAsia="en-US"/>
        </w:rPr>
        <w:t>Profesor</w:t>
      </w:r>
      <w:r w:rsidR="00425224" w:rsidRPr="00425224">
        <w:rPr>
          <w:rFonts w:ascii="Arial" w:hAnsi="Arial" w:cs="Arial"/>
          <w:b/>
          <w:bCs/>
          <w:i/>
          <w:iCs/>
          <w:color w:val="1F497D"/>
          <w:kern w:val="28"/>
          <w:sz w:val="32"/>
          <w:szCs w:val="32"/>
          <w:lang w:val="es-ES_tradnl" w:eastAsia="en-US"/>
        </w:rPr>
        <w:t>a: Melany Ramirez Madrigal</w:t>
      </w:r>
    </w:p>
    <w:p w14:paraId="3CD310B4" w14:textId="31405614" w:rsidR="00BC7251" w:rsidRPr="005760A4" w:rsidRDefault="00BC7251" w:rsidP="00B10C41">
      <w:pPr>
        <w:pStyle w:val="NormalWeb"/>
        <w:jc w:val="center"/>
        <w:rPr>
          <w:rFonts w:ascii="Arial" w:hAnsi="Arial" w:cs="Arial"/>
          <w:b/>
          <w:bCs/>
          <w:i/>
          <w:iCs/>
          <w:color w:val="1F497D"/>
          <w:kern w:val="28"/>
          <w:lang w:val="es-ES_tradnl" w:eastAsia="en-US"/>
        </w:rPr>
      </w:pPr>
    </w:p>
    <w:p w14:paraId="48FCEC15" w14:textId="2451B397" w:rsidR="00B9664E" w:rsidRPr="005760A4" w:rsidRDefault="00B9664E" w:rsidP="00B9664E">
      <w:pPr>
        <w:pStyle w:val="NormalWeb"/>
        <w:jc w:val="both"/>
        <w:rPr>
          <w:rFonts w:ascii="Arial" w:hAnsi="Arial" w:cs="Arial"/>
          <w:b/>
          <w:lang w:val="es-ES_tradnl"/>
        </w:rPr>
      </w:pPr>
    </w:p>
    <w:p w14:paraId="055301D9" w14:textId="2286D27D" w:rsidR="006D0464" w:rsidRPr="005760A4" w:rsidRDefault="006D0464" w:rsidP="00B9664E">
      <w:pPr>
        <w:pStyle w:val="NormalWeb"/>
        <w:jc w:val="both"/>
        <w:rPr>
          <w:rFonts w:ascii="Arial" w:hAnsi="Arial" w:cs="Arial"/>
          <w:b/>
          <w:lang w:val="es-ES_tradnl"/>
        </w:rPr>
      </w:pPr>
    </w:p>
    <w:p w14:paraId="6520B07B" w14:textId="33DCCC38" w:rsidR="006D0464" w:rsidRPr="005760A4" w:rsidRDefault="006D0464" w:rsidP="00B9664E">
      <w:pPr>
        <w:pStyle w:val="NormalWeb"/>
        <w:jc w:val="both"/>
        <w:rPr>
          <w:rFonts w:ascii="Arial" w:hAnsi="Arial" w:cs="Arial"/>
          <w:b/>
          <w:lang w:val="es-ES_tradnl"/>
        </w:rPr>
      </w:pPr>
    </w:p>
    <w:p w14:paraId="6ED002C9" w14:textId="02093494" w:rsidR="00B9664E" w:rsidRPr="005760A4" w:rsidRDefault="00B9664E" w:rsidP="00B9664E">
      <w:pPr>
        <w:pStyle w:val="NormalWeb"/>
        <w:jc w:val="center"/>
        <w:rPr>
          <w:rFonts w:ascii="Arial" w:hAnsi="Arial" w:cs="Arial"/>
          <w:b/>
          <w:bCs/>
          <w:color w:val="1F497D"/>
          <w:kern w:val="28"/>
          <w:lang w:val="es-ES_tradnl" w:eastAsia="en-US"/>
        </w:rPr>
      </w:pPr>
      <w:r w:rsidRPr="00425224">
        <w:rPr>
          <w:rFonts w:ascii="Arial" w:hAnsi="Arial" w:cs="Arial"/>
          <w:b/>
          <w:bCs/>
          <w:color w:val="1F497D"/>
          <w:kern w:val="28"/>
          <w:lang w:val="es-ES_tradnl" w:eastAsia="en-US"/>
        </w:rPr>
        <w:t>202</w:t>
      </w:r>
      <w:r w:rsidR="002B0DD3" w:rsidRPr="00425224">
        <w:rPr>
          <w:rFonts w:ascii="Arial" w:hAnsi="Arial" w:cs="Arial"/>
          <w:b/>
          <w:bCs/>
          <w:color w:val="1F497D"/>
          <w:kern w:val="28"/>
          <w:lang w:val="es-ES_tradnl" w:eastAsia="en-US"/>
        </w:rPr>
        <w:t>3</w:t>
      </w:r>
    </w:p>
    <w:p w14:paraId="70255D09" w14:textId="0197CDEB" w:rsidR="00B9664E" w:rsidRPr="005760A4" w:rsidRDefault="00B9664E" w:rsidP="00B9664E">
      <w:pPr>
        <w:pStyle w:val="NormalWeb"/>
        <w:jc w:val="both"/>
        <w:rPr>
          <w:rFonts w:ascii="Arial" w:hAnsi="Arial" w:cs="Arial"/>
          <w:b/>
          <w:lang w:val="es-ES_tradnl"/>
        </w:rPr>
      </w:pPr>
    </w:p>
    <w:p w14:paraId="1608F39A" w14:textId="62822BC3" w:rsidR="00B9664E" w:rsidRPr="005760A4" w:rsidRDefault="00B9664E" w:rsidP="00B9664E">
      <w:pPr>
        <w:pStyle w:val="NormalWeb"/>
        <w:jc w:val="both"/>
        <w:rPr>
          <w:rFonts w:ascii="Arial" w:hAnsi="Arial" w:cs="Arial"/>
          <w:b/>
          <w:lang w:val="es-ES_tradnl"/>
        </w:rPr>
      </w:pPr>
    </w:p>
    <w:p w14:paraId="7D252A9E" w14:textId="0D6F8C06" w:rsidR="00B9664E" w:rsidRPr="005760A4" w:rsidRDefault="00B9664E" w:rsidP="00B9664E">
      <w:pPr>
        <w:pStyle w:val="NormalWeb"/>
        <w:jc w:val="both"/>
        <w:rPr>
          <w:rFonts w:ascii="Arial" w:hAnsi="Arial" w:cs="Arial"/>
          <w:b/>
          <w:lang w:val="es-ES_tradnl"/>
        </w:rPr>
      </w:pPr>
    </w:p>
    <w:p w14:paraId="66372D67" w14:textId="0A01C578" w:rsidR="00926346" w:rsidRPr="005760A4" w:rsidRDefault="00926346" w:rsidP="00B613A9">
      <w:pPr>
        <w:spacing w:after="0" w:line="240" w:lineRule="auto"/>
        <w:jc w:val="both"/>
        <w:rPr>
          <w:b/>
        </w:rPr>
      </w:pPr>
    </w:p>
    <w:tbl>
      <w:tblPr>
        <w:tblStyle w:val="Tabladelista3-nfasis5"/>
        <w:tblW w:w="9123" w:type="dxa"/>
        <w:tblLook w:val="04A0" w:firstRow="1" w:lastRow="0" w:firstColumn="1" w:lastColumn="0" w:noHBand="0" w:noVBand="1"/>
      </w:tblPr>
      <w:tblGrid>
        <w:gridCol w:w="4561"/>
        <w:gridCol w:w="4562"/>
      </w:tblGrid>
      <w:tr w:rsidR="00B613A9" w:rsidRPr="005760A4" w14:paraId="1BC8FC72" w14:textId="77777777" w:rsidTr="00216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23" w:type="dxa"/>
            <w:gridSpan w:val="2"/>
            <w:tcBorders>
              <w:bottom w:val="single" w:sz="4" w:space="0" w:color="auto"/>
            </w:tcBorders>
          </w:tcPr>
          <w:p w14:paraId="183589C3" w14:textId="77777777" w:rsidR="006A527C" w:rsidRPr="003161CF" w:rsidRDefault="006A527C" w:rsidP="006A527C">
            <w:pPr>
              <w:spacing w:before="0" w:after="60" w:line="240" w:lineRule="auto"/>
              <w:jc w:val="center"/>
              <w:rPr>
                <w:b w:val="0"/>
                <w:sz w:val="20"/>
                <w:szCs w:val="20"/>
                <w:u w:val="single"/>
                <w:lang w:val="es-CR"/>
              </w:rPr>
            </w:pPr>
          </w:p>
          <w:p w14:paraId="08CEEA43" w14:textId="55F79C30" w:rsidR="006A527C" w:rsidRPr="003161CF" w:rsidRDefault="003161CF" w:rsidP="006A527C">
            <w:pPr>
              <w:spacing w:before="0" w:after="60" w:line="240" w:lineRule="auto"/>
              <w:jc w:val="center"/>
              <w:rPr>
                <w:b w:val="0"/>
                <w:bCs w:val="0"/>
                <w:color w:val="FFFFFF" w:themeColor="background1"/>
                <w:sz w:val="20"/>
                <w:szCs w:val="20"/>
                <w:u w:val="single"/>
                <w:lang w:val="es-CR"/>
              </w:rPr>
            </w:pPr>
            <w:r w:rsidRPr="003161CF">
              <w:rPr>
                <w:rFonts w:eastAsia="Times New Roman"/>
                <w:color w:val="FFFFFF" w:themeColor="background1"/>
                <w:kern w:val="28"/>
                <w:sz w:val="20"/>
                <w:szCs w:val="20"/>
                <w:u w:val="single"/>
                <w:lang w:val="es-ES_tradnl"/>
              </w:rPr>
              <w:t>ASPECTOS INTRODUCTORIOS DE LA GESTIÓN LOCAL DEL RIESGO DE DESASTRES</w:t>
            </w:r>
          </w:p>
          <w:p w14:paraId="4B7967B8" w14:textId="62659D61" w:rsidR="00B613A9" w:rsidRDefault="006A527C" w:rsidP="006A527C">
            <w:pPr>
              <w:spacing w:before="0" w:after="60" w:line="240" w:lineRule="auto"/>
              <w:jc w:val="center"/>
              <w:rPr>
                <w:lang w:val="es-CR"/>
              </w:rPr>
            </w:pPr>
            <w:r w:rsidRPr="006A527C">
              <w:rPr>
                <w:b w:val="0"/>
                <w:bCs w:val="0"/>
                <w:lang w:val="es-CR"/>
              </w:rPr>
              <w:t>E</w:t>
            </w:r>
            <w:r w:rsidR="00B613A9" w:rsidRPr="006A527C">
              <w:rPr>
                <w:b w:val="0"/>
                <w:bCs w:val="0"/>
                <w:lang w:val="es-CR"/>
              </w:rPr>
              <w:t>stimad</w:t>
            </w:r>
            <w:r w:rsidR="00425224">
              <w:rPr>
                <w:b w:val="0"/>
                <w:bCs w:val="0"/>
                <w:lang w:val="es-CR"/>
              </w:rPr>
              <w:t>a y estimado</w:t>
            </w:r>
            <w:r w:rsidR="00425224" w:rsidRPr="006A527C">
              <w:rPr>
                <w:b w:val="0"/>
                <w:bCs w:val="0"/>
                <w:lang w:val="es-CR"/>
              </w:rPr>
              <w:t>s participantes</w:t>
            </w:r>
            <w:r w:rsidR="00B613A9" w:rsidRPr="006A527C">
              <w:rPr>
                <w:b w:val="0"/>
                <w:bCs w:val="0"/>
                <w:lang w:val="es-CR"/>
              </w:rPr>
              <w:t>, bienvenid</w:t>
            </w:r>
            <w:r w:rsidR="00857E32" w:rsidRPr="006A527C">
              <w:rPr>
                <w:b w:val="0"/>
                <w:bCs w:val="0"/>
                <w:lang w:val="es-CR"/>
              </w:rPr>
              <w:t>os</w:t>
            </w:r>
            <w:r w:rsidR="00B613A9" w:rsidRPr="006A527C">
              <w:rPr>
                <w:b w:val="0"/>
                <w:bCs w:val="0"/>
                <w:lang w:val="es-CR"/>
              </w:rPr>
              <w:t xml:space="preserve"> al curso </w:t>
            </w:r>
            <w:r w:rsidR="00BD2B8B" w:rsidRPr="006A527C">
              <w:rPr>
                <w:b w:val="0"/>
                <w:bCs w:val="0"/>
                <w:lang w:val="es-CR"/>
              </w:rPr>
              <w:t>Aspectos Introductorios de la Gestión del Riesgo de Desastres</w:t>
            </w:r>
            <w:r w:rsidR="00B613A9" w:rsidRPr="006A527C">
              <w:rPr>
                <w:b w:val="0"/>
                <w:bCs w:val="0"/>
                <w:lang w:val="es-CR"/>
              </w:rPr>
              <w:t xml:space="preserve"> en modalidad autocapacitación, le hacemos saber que usted tiene dos opciones para realizar este curso:</w:t>
            </w:r>
          </w:p>
          <w:p w14:paraId="34181ACD" w14:textId="7A8B423F" w:rsidR="00ED6E25" w:rsidRPr="005760A4" w:rsidRDefault="00ED6E25" w:rsidP="006A527C">
            <w:pPr>
              <w:spacing w:before="0" w:after="60" w:line="240" w:lineRule="auto"/>
              <w:jc w:val="center"/>
              <w:rPr>
                <w:lang w:val="es-CR"/>
              </w:rPr>
            </w:pPr>
          </w:p>
        </w:tc>
      </w:tr>
      <w:tr w:rsidR="00B613A9" w:rsidRPr="005760A4" w14:paraId="1BA6912B" w14:textId="77777777" w:rsidTr="00216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9CF7" w14:textId="5FAED46C" w:rsidR="00D639EC" w:rsidRPr="005760A4" w:rsidRDefault="00B613A9" w:rsidP="00B50BC7">
            <w:pPr>
              <w:numPr>
                <w:ilvl w:val="0"/>
                <w:numId w:val="1"/>
              </w:numPr>
              <w:shd w:val="clear" w:color="auto" w:fill="FFFFFF"/>
              <w:spacing w:before="0" w:after="60" w:line="240" w:lineRule="auto"/>
              <w:jc w:val="both"/>
              <w:rPr>
                <w:lang w:val="es-CR"/>
              </w:rPr>
            </w:pPr>
            <w:r w:rsidRPr="005760A4">
              <w:rPr>
                <w:u w:val="single"/>
                <w:lang w:val="es-CR"/>
              </w:rPr>
              <w:t>Sin certificación</w:t>
            </w:r>
            <w:r w:rsidRPr="005760A4">
              <w:rPr>
                <w:lang w:val="es-CR"/>
              </w:rPr>
              <w:t>: </w:t>
            </w:r>
            <w:r w:rsidRPr="006A527C">
              <w:rPr>
                <w:b w:val="0"/>
                <w:bCs w:val="0"/>
                <w:lang w:val="es-CR"/>
              </w:rPr>
              <w:t>Lea los contenidos de las unidades en el orden que desee</w:t>
            </w:r>
            <w:r w:rsidR="002B0DD3" w:rsidRPr="006A527C">
              <w:rPr>
                <w:b w:val="0"/>
                <w:bCs w:val="0"/>
                <w:lang w:val="es-CR"/>
              </w:rPr>
              <w:t xml:space="preserve">. </w:t>
            </w:r>
            <w:r w:rsidR="00D639EC" w:rsidRPr="006A527C">
              <w:rPr>
                <w:b w:val="0"/>
                <w:bCs w:val="0"/>
                <w:lang w:val="es-CR"/>
              </w:rPr>
              <w:t xml:space="preserve">En el Aula Virtual encontrará prácticas que puede desarrollar para reforzar los conocimientos adquiridos. </w:t>
            </w:r>
          </w:p>
          <w:p w14:paraId="3C9E7E01" w14:textId="55FCDC84" w:rsidR="00D639EC" w:rsidRPr="005760A4" w:rsidRDefault="00D639EC" w:rsidP="00D639EC">
            <w:pPr>
              <w:shd w:val="clear" w:color="auto" w:fill="FFFFFF"/>
              <w:spacing w:before="0" w:after="60" w:line="240" w:lineRule="auto"/>
              <w:ind w:left="720"/>
              <w:jc w:val="both"/>
              <w:rPr>
                <w:lang w:val="es-CR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EFF1" w14:textId="0B26FCAD" w:rsidR="00E66F22" w:rsidRDefault="00B613A9" w:rsidP="00B50BC7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  <w:r w:rsidRPr="005760A4">
              <w:rPr>
                <w:b/>
                <w:bCs/>
                <w:u w:val="single"/>
                <w:lang w:val="es-CR"/>
              </w:rPr>
              <w:t>Con certificación</w:t>
            </w:r>
            <w:r w:rsidR="009817D1">
              <w:rPr>
                <w:b/>
                <w:bCs/>
                <w:u w:val="single"/>
                <w:lang w:val="es-CR"/>
              </w:rPr>
              <w:t xml:space="preserve"> digital</w:t>
            </w:r>
            <w:r w:rsidRPr="005760A4">
              <w:rPr>
                <w:lang w:val="es-CR"/>
              </w:rPr>
              <w:t>: </w:t>
            </w:r>
            <w:r w:rsidR="00D639EC" w:rsidRPr="005760A4">
              <w:rPr>
                <w:lang w:val="es-CR"/>
              </w:rPr>
              <w:t>Lea los contenidos de los módulos en el orden preestablecido, realice e integre en un documento todas las actividades de certificación definidas para cada Unidad. Al</w:t>
            </w:r>
            <w:r w:rsidRPr="005760A4">
              <w:rPr>
                <w:lang w:val="es-CR"/>
              </w:rPr>
              <w:t xml:space="preserve"> conclui</w:t>
            </w:r>
            <w:r w:rsidR="00D639EC" w:rsidRPr="005760A4">
              <w:rPr>
                <w:lang w:val="es-CR"/>
              </w:rPr>
              <w:t xml:space="preserve">r </w:t>
            </w:r>
            <w:r w:rsidRPr="005760A4">
              <w:rPr>
                <w:lang w:val="es-CR"/>
              </w:rPr>
              <w:t xml:space="preserve">deben </w:t>
            </w:r>
            <w:r w:rsidR="00857E32">
              <w:rPr>
                <w:lang w:val="es-CR"/>
              </w:rPr>
              <w:t>enviar</w:t>
            </w:r>
            <w:r w:rsidR="00E66F22">
              <w:rPr>
                <w:lang w:val="es-CR"/>
              </w:rPr>
              <w:t xml:space="preserve"> el documento </w:t>
            </w:r>
            <w:r w:rsidRPr="005760A4">
              <w:rPr>
                <w:lang w:val="es-CR"/>
              </w:rPr>
              <w:t>al correo</w:t>
            </w:r>
            <w:r w:rsidR="00757BAA">
              <w:rPr>
                <w:lang w:val="es-CR"/>
              </w:rPr>
              <w:t xml:space="preserve"> electrónico</w:t>
            </w:r>
            <w:r w:rsidRPr="005760A4">
              <w:rPr>
                <w:lang w:val="es-CR"/>
              </w:rPr>
              <w:t xml:space="preserve"> </w:t>
            </w:r>
            <w:hyperlink r:id="rId9" w:history="1">
              <w:r w:rsidR="0084076A" w:rsidRPr="00020FFA">
                <w:rPr>
                  <w:rStyle w:val="Hipervnculo"/>
                  <w:lang w:val="es-CR"/>
                </w:rPr>
                <w:t>meramirez@uned.ac.cr</w:t>
              </w:r>
            </w:hyperlink>
          </w:p>
          <w:p w14:paraId="3617B18F" w14:textId="77777777" w:rsidR="0084076A" w:rsidRDefault="0084076A" w:rsidP="0084076A">
            <w:pPr>
              <w:pStyle w:val="Prrafodelista"/>
              <w:shd w:val="clear" w:color="auto" w:fill="FFFFFF"/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  <w:p w14:paraId="07129D0D" w14:textId="77777777" w:rsidR="00E66F22" w:rsidRDefault="00E66F22" w:rsidP="00E66F22">
            <w:pPr>
              <w:pStyle w:val="Prrafodelista"/>
              <w:shd w:val="clear" w:color="auto" w:fill="FFFFFF"/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  <w:lang w:val="es-CR"/>
              </w:rPr>
            </w:pPr>
          </w:p>
          <w:p w14:paraId="08897051" w14:textId="0EC54FE9" w:rsidR="00B613A9" w:rsidRPr="00E66F22" w:rsidRDefault="00E66F22" w:rsidP="00E66F22">
            <w:pPr>
              <w:pStyle w:val="Prrafodelista"/>
              <w:shd w:val="clear" w:color="auto" w:fill="FFFFFF"/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  <w:r w:rsidRPr="0084076A">
              <w:rPr>
                <w:lang w:val="es-CR"/>
              </w:rPr>
              <w:t xml:space="preserve">La fecha límite </w:t>
            </w:r>
            <w:r w:rsidR="00B613A9" w:rsidRPr="0084076A">
              <w:rPr>
                <w:lang w:val="es-CR"/>
              </w:rPr>
              <w:t xml:space="preserve">para recibir </w:t>
            </w:r>
            <w:r w:rsidRPr="0084076A">
              <w:rPr>
                <w:lang w:val="es-CR"/>
              </w:rPr>
              <w:t xml:space="preserve">las </w:t>
            </w:r>
            <w:r w:rsidR="00B613A9" w:rsidRPr="0084076A">
              <w:rPr>
                <w:lang w:val="es-CR"/>
              </w:rPr>
              <w:t>evidencias es el</w:t>
            </w:r>
            <w:r w:rsidR="00B613A9" w:rsidRPr="0084076A">
              <w:rPr>
                <w:b/>
                <w:bCs/>
                <w:lang w:val="es-CR"/>
              </w:rPr>
              <w:t xml:space="preserve"> </w:t>
            </w:r>
            <w:r w:rsidR="0084076A" w:rsidRPr="0084076A">
              <w:rPr>
                <w:b/>
                <w:bCs/>
                <w:lang w:val="es-CR"/>
              </w:rPr>
              <w:t xml:space="preserve">16 de julio del </w:t>
            </w:r>
            <w:r w:rsidR="00B613A9" w:rsidRPr="0084076A">
              <w:rPr>
                <w:b/>
                <w:bCs/>
                <w:lang w:val="es-CR"/>
              </w:rPr>
              <w:t>del 202</w:t>
            </w:r>
            <w:r w:rsidR="00FE1653" w:rsidRPr="0084076A">
              <w:rPr>
                <w:b/>
                <w:bCs/>
                <w:lang w:val="es-CR"/>
              </w:rPr>
              <w:t>3</w:t>
            </w:r>
            <w:r w:rsidR="00B613A9" w:rsidRPr="0084076A">
              <w:rPr>
                <w:lang w:val="es-CR"/>
              </w:rPr>
              <w:t>.</w:t>
            </w:r>
          </w:p>
        </w:tc>
      </w:tr>
      <w:tr w:rsidR="00B613A9" w:rsidRPr="005760A4" w14:paraId="2A34AE44" w14:textId="77777777" w:rsidTr="0084076A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EBDF" w14:textId="03C45470" w:rsidR="00B613A9" w:rsidRPr="0032441E" w:rsidRDefault="00B613A9" w:rsidP="00B613A9">
            <w:pPr>
              <w:spacing w:before="0" w:after="60" w:line="240" w:lineRule="auto"/>
              <w:jc w:val="both"/>
              <w:rPr>
                <w:b w:val="0"/>
                <w:bCs w:val="0"/>
                <w:lang w:val="es-CR"/>
              </w:rPr>
            </w:pPr>
            <w:r w:rsidRPr="0084076A">
              <w:rPr>
                <w:b w:val="0"/>
                <w:bCs w:val="0"/>
                <w:lang w:val="es-CR"/>
              </w:rPr>
              <w:t xml:space="preserve">El certificado </w:t>
            </w:r>
            <w:r w:rsidR="009817D1">
              <w:rPr>
                <w:b w:val="0"/>
                <w:bCs w:val="0"/>
                <w:lang w:val="es-CR"/>
              </w:rPr>
              <w:t xml:space="preserve">digital </w:t>
            </w:r>
            <w:r w:rsidRPr="0084076A">
              <w:rPr>
                <w:b w:val="0"/>
                <w:bCs w:val="0"/>
                <w:lang w:val="es-CR"/>
              </w:rPr>
              <w:t xml:space="preserve">de aprovechamiento de </w:t>
            </w:r>
            <w:r w:rsidR="00D679B0" w:rsidRPr="0084076A">
              <w:rPr>
                <w:b w:val="0"/>
                <w:bCs w:val="0"/>
                <w:lang w:val="es-CR"/>
              </w:rPr>
              <w:t xml:space="preserve">56 </w:t>
            </w:r>
            <w:r w:rsidR="005D1281" w:rsidRPr="0084076A">
              <w:rPr>
                <w:b w:val="0"/>
                <w:bCs w:val="0"/>
                <w:lang w:val="es-CR"/>
              </w:rPr>
              <w:t>horas</w:t>
            </w:r>
            <w:r w:rsidRPr="0084076A">
              <w:rPr>
                <w:b w:val="0"/>
                <w:bCs w:val="0"/>
                <w:lang w:val="es-CR"/>
              </w:rPr>
              <w:t xml:space="preserve"> </w:t>
            </w:r>
            <w:r w:rsidR="00D679B0" w:rsidRPr="0084076A">
              <w:rPr>
                <w:b w:val="0"/>
                <w:bCs w:val="0"/>
                <w:lang w:val="es-CR"/>
              </w:rPr>
              <w:t xml:space="preserve">requiere </w:t>
            </w:r>
            <w:r w:rsidRPr="0084076A">
              <w:rPr>
                <w:b w:val="0"/>
                <w:bCs w:val="0"/>
                <w:lang w:val="es-CR"/>
              </w:rPr>
              <w:t xml:space="preserve">realizar de manera satisfactoria las actividades de aprendizaje, </w:t>
            </w:r>
            <w:r w:rsidR="00462BAC" w:rsidRPr="0084076A">
              <w:rPr>
                <w:b w:val="0"/>
                <w:bCs w:val="0"/>
                <w:lang w:val="es-CR"/>
              </w:rPr>
              <w:t xml:space="preserve">con una </w:t>
            </w:r>
            <w:r w:rsidR="00BC7251" w:rsidRPr="0084076A">
              <w:rPr>
                <w:b w:val="0"/>
                <w:bCs w:val="0"/>
                <w:lang w:val="es-CR"/>
              </w:rPr>
              <w:t xml:space="preserve">nota mínima de </w:t>
            </w:r>
            <w:r w:rsidR="0084076A" w:rsidRPr="0084076A">
              <w:rPr>
                <w:b w:val="0"/>
                <w:bCs w:val="0"/>
                <w:lang w:val="es-CR"/>
              </w:rPr>
              <w:t>7</w:t>
            </w:r>
            <w:r w:rsidR="00BC7251" w:rsidRPr="0084076A">
              <w:rPr>
                <w:b w:val="0"/>
                <w:bCs w:val="0"/>
                <w:lang w:val="es-CR"/>
              </w:rPr>
              <w:t>0</w:t>
            </w:r>
            <w:r w:rsidR="00462BAC" w:rsidRPr="0084076A">
              <w:rPr>
                <w:b w:val="0"/>
                <w:bCs w:val="0"/>
                <w:lang w:val="es-CR"/>
              </w:rPr>
              <w:t>%</w:t>
            </w:r>
            <w:r w:rsidRPr="0084076A">
              <w:rPr>
                <w:b w:val="0"/>
                <w:bCs w:val="0"/>
                <w:lang w:val="es-CR"/>
              </w:rPr>
              <w:t>.</w:t>
            </w:r>
          </w:p>
        </w:tc>
      </w:tr>
    </w:tbl>
    <w:p w14:paraId="71A40BDD" w14:textId="1D2AE033" w:rsidR="005C4E7B" w:rsidRPr="005760A4" w:rsidRDefault="00B629C0" w:rsidP="00E079D5">
      <w:pPr>
        <w:shd w:val="clear" w:color="auto" w:fill="FFFFFF"/>
        <w:spacing w:before="0" w:after="60" w:line="240" w:lineRule="auto"/>
        <w:jc w:val="both"/>
      </w:pPr>
      <w:r w:rsidRPr="005760A4">
        <w:t xml:space="preserve"> </w:t>
      </w:r>
    </w:p>
    <w:p w14:paraId="39F2E921" w14:textId="508545B2" w:rsidR="00C127F5" w:rsidRDefault="007D3E59" w:rsidP="00C127F5">
      <w:pPr>
        <w:pStyle w:val="Ttulo1"/>
        <w:rPr>
          <w:rFonts w:ascii="Arial" w:hAnsi="Arial" w:cs="Arial"/>
          <w:b/>
          <w:bCs/>
          <w:sz w:val="24"/>
          <w:szCs w:val="24"/>
        </w:rPr>
      </w:pPr>
      <w:r w:rsidRPr="005760A4">
        <w:rPr>
          <w:rFonts w:ascii="Arial" w:hAnsi="Arial" w:cs="Arial"/>
          <w:b/>
          <w:bCs/>
          <w:sz w:val="24"/>
          <w:szCs w:val="24"/>
        </w:rPr>
        <w:t xml:space="preserve">Instrucciones </w:t>
      </w:r>
      <w:r w:rsidR="00C127F5" w:rsidRPr="005760A4">
        <w:rPr>
          <w:rFonts w:ascii="Arial" w:hAnsi="Arial" w:cs="Arial"/>
          <w:b/>
          <w:bCs/>
          <w:sz w:val="24"/>
          <w:szCs w:val="24"/>
        </w:rPr>
        <w:t>G</w:t>
      </w:r>
      <w:r w:rsidR="00151833" w:rsidRPr="005760A4">
        <w:rPr>
          <w:rFonts w:ascii="Arial" w:hAnsi="Arial" w:cs="Arial"/>
          <w:b/>
          <w:bCs/>
          <w:sz w:val="24"/>
          <w:szCs w:val="24"/>
        </w:rPr>
        <w:t>enerales:</w:t>
      </w:r>
    </w:p>
    <w:p w14:paraId="23CFA72A" w14:textId="77777777" w:rsidR="005C6B41" w:rsidRPr="005C6B41" w:rsidRDefault="005C6B41" w:rsidP="005C6B41"/>
    <w:p w14:paraId="0BF03BC1" w14:textId="5A1F97E7" w:rsidR="0084076A" w:rsidRDefault="0084076A" w:rsidP="005C6B41">
      <w:pPr>
        <w:pStyle w:val="Prrafodelista"/>
        <w:numPr>
          <w:ilvl w:val="0"/>
          <w:numId w:val="6"/>
        </w:numPr>
        <w:shd w:val="clear" w:color="auto" w:fill="FFFFFF"/>
        <w:spacing w:before="0" w:after="60" w:line="240" w:lineRule="auto"/>
        <w:jc w:val="both"/>
      </w:pPr>
      <w:r w:rsidRPr="0084076A">
        <w:t>La acción educativa propone reforzar el conocimiento de</w:t>
      </w:r>
      <w:r>
        <w:t xml:space="preserve"> </w:t>
      </w:r>
      <w:bookmarkStart w:id="2" w:name="_Hlk136517140"/>
      <w:r>
        <w:t>personas</w:t>
      </w:r>
      <w:r w:rsidRPr="0084076A">
        <w:t xml:space="preserve"> funcionarios(as) municipales en ámbitos relacionados con la gestión local del riesgo de desastres. </w:t>
      </w:r>
    </w:p>
    <w:bookmarkEnd w:id="2"/>
    <w:p w14:paraId="0DE3EC90" w14:textId="77777777" w:rsidR="0084076A" w:rsidRDefault="0084076A" w:rsidP="0084076A">
      <w:pPr>
        <w:pStyle w:val="Prrafodelista"/>
        <w:shd w:val="clear" w:color="auto" w:fill="FFFFFF"/>
        <w:spacing w:before="0" w:after="60" w:line="240" w:lineRule="auto"/>
        <w:jc w:val="both"/>
      </w:pPr>
    </w:p>
    <w:p w14:paraId="349D65E8" w14:textId="21CE8C7C" w:rsidR="005C6B41" w:rsidRDefault="005C6B41" w:rsidP="005C6B41">
      <w:pPr>
        <w:pStyle w:val="Prrafodelista"/>
        <w:numPr>
          <w:ilvl w:val="0"/>
          <w:numId w:val="6"/>
        </w:numPr>
        <w:shd w:val="clear" w:color="auto" w:fill="FFFFFF"/>
        <w:spacing w:before="0" w:after="60" w:line="240" w:lineRule="auto"/>
        <w:jc w:val="both"/>
      </w:pPr>
      <w:r w:rsidRPr="005760A4">
        <w:t xml:space="preserve">El </w:t>
      </w:r>
      <w:r w:rsidR="00757BAA">
        <w:t>ingreso</w:t>
      </w:r>
      <w:r w:rsidRPr="005760A4">
        <w:t xml:space="preserve"> al curso será mediante la plataforma Academia Municipal por lo que es indispensable el acceso a internet.</w:t>
      </w:r>
    </w:p>
    <w:p w14:paraId="4C68314F" w14:textId="77777777" w:rsidR="005C6B41" w:rsidRDefault="005C6B41" w:rsidP="005C6B41">
      <w:pPr>
        <w:pStyle w:val="Prrafodelista"/>
        <w:shd w:val="clear" w:color="auto" w:fill="FFFFFF"/>
        <w:spacing w:before="0" w:after="60" w:line="240" w:lineRule="auto"/>
        <w:jc w:val="both"/>
      </w:pPr>
    </w:p>
    <w:p w14:paraId="37535FEE" w14:textId="42CA76F4" w:rsidR="002E06E3" w:rsidRPr="005760A4" w:rsidRDefault="00151833" w:rsidP="00B50BC7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</w:pPr>
      <w:r w:rsidRPr="005760A4">
        <w:t xml:space="preserve">Para el desarrollo de las evidencias </w:t>
      </w:r>
      <w:r w:rsidR="00D126DD" w:rsidRPr="005760A4">
        <w:t xml:space="preserve">debe utilizar </w:t>
      </w:r>
      <w:r w:rsidR="008C6B85" w:rsidRPr="005760A4">
        <w:t>la bibliografía obligatoria</w:t>
      </w:r>
      <w:r w:rsidR="007874A1" w:rsidRPr="005760A4">
        <w:t>,</w:t>
      </w:r>
      <w:r w:rsidR="008C6B85" w:rsidRPr="005760A4">
        <w:t xml:space="preserve"> </w:t>
      </w:r>
      <w:r w:rsidR="0084076A">
        <w:t>y los recursos educativos disponibles</w:t>
      </w:r>
      <w:r w:rsidR="002E06E3" w:rsidRPr="005760A4">
        <w:t xml:space="preserve"> en cada unidad de la plataforma Academia Municipal.</w:t>
      </w:r>
    </w:p>
    <w:p w14:paraId="2D1221EA" w14:textId="77777777" w:rsidR="00DE0048" w:rsidRPr="005760A4" w:rsidRDefault="00DE0048" w:rsidP="00DE0048">
      <w:pPr>
        <w:pStyle w:val="Prrafodelista"/>
        <w:shd w:val="clear" w:color="auto" w:fill="FFFFFF"/>
        <w:spacing w:before="100" w:beforeAutospacing="1" w:after="0" w:line="240" w:lineRule="auto"/>
        <w:jc w:val="both"/>
      </w:pPr>
    </w:p>
    <w:p w14:paraId="537B0DD8" w14:textId="1E0A197D" w:rsidR="00DE0048" w:rsidRPr="005760A4" w:rsidRDefault="005F5939" w:rsidP="00B50BC7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</w:pPr>
      <w:r w:rsidRPr="005760A4">
        <w:t>Las evidencias debe</w:t>
      </w:r>
      <w:r w:rsidR="0084076A">
        <w:t xml:space="preserve">n ser presentadas </w:t>
      </w:r>
      <w:r w:rsidR="00743795" w:rsidRPr="005760A4">
        <w:t xml:space="preserve">utilizando </w:t>
      </w:r>
      <w:r w:rsidR="000C565E">
        <w:t xml:space="preserve">el </w:t>
      </w:r>
      <w:r w:rsidR="000C565E" w:rsidRPr="00757BAA">
        <w:rPr>
          <w:i/>
          <w:iCs/>
        </w:rPr>
        <w:t>software</w:t>
      </w:r>
      <w:r w:rsidR="000C565E">
        <w:t xml:space="preserve"> </w:t>
      </w:r>
      <w:r w:rsidR="00743795" w:rsidRPr="00757BAA">
        <w:rPr>
          <w:i/>
          <w:iCs/>
        </w:rPr>
        <w:t>Word</w:t>
      </w:r>
      <w:r w:rsidR="00743795" w:rsidRPr="005760A4">
        <w:t xml:space="preserve"> o </w:t>
      </w:r>
      <w:r w:rsidR="000C565E">
        <w:t xml:space="preserve">sus </w:t>
      </w:r>
      <w:r w:rsidR="00743795" w:rsidRPr="005760A4">
        <w:t xml:space="preserve">equivalentes </w:t>
      </w:r>
      <w:r w:rsidR="00193B1B" w:rsidRPr="005760A4">
        <w:t>operativo</w:t>
      </w:r>
      <w:r w:rsidR="002503B8" w:rsidRPr="005760A4">
        <w:t>s. De no poder presentar</w:t>
      </w:r>
      <w:r w:rsidR="00FE11BC">
        <w:t xml:space="preserve"> el documento </w:t>
      </w:r>
      <w:r w:rsidR="002503B8" w:rsidRPr="005760A4">
        <w:t xml:space="preserve">en computadora, </w:t>
      </w:r>
      <w:r w:rsidR="00FE11BC">
        <w:t xml:space="preserve">lo </w:t>
      </w:r>
      <w:r w:rsidR="002503B8" w:rsidRPr="005760A4">
        <w:t xml:space="preserve">puede hacer </w:t>
      </w:r>
      <w:r w:rsidR="009431EC">
        <w:t>escrit</w:t>
      </w:r>
      <w:r w:rsidR="00FE11BC">
        <w:t>o</w:t>
      </w:r>
      <w:r w:rsidR="009431EC">
        <w:t xml:space="preserve"> a mano</w:t>
      </w:r>
      <w:r w:rsidR="00490ADB" w:rsidRPr="005760A4">
        <w:t xml:space="preserve"> con letra legible</w:t>
      </w:r>
      <w:r w:rsidR="00C71761">
        <w:t xml:space="preserve">, </w:t>
      </w:r>
      <w:r w:rsidR="00490ADB" w:rsidRPr="005760A4">
        <w:t>sin tachones ni borrones</w:t>
      </w:r>
      <w:r w:rsidR="00A12760" w:rsidRPr="005760A4">
        <w:t xml:space="preserve"> </w:t>
      </w:r>
      <w:r w:rsidR="00C71761" w:rsidRPr="00C71761">
        <w:t xml:space="preserve">y tomarle </w:t>
      </w:r>
      <w:r w:rsidR="00C71761">
        <w:t>fotografía</w:t>
      </w:r>
      <w:r w:rsidR="00FE11BC">
        <w:t>s</w:t>
      </w:r>
      <w:r w:rsidR="00C71761">
        <w:t xml:space="preserve"> para </w:t>
      </w:r>
      <w:r w:rsidR="00C71761" w:rsidRPr="00C71761">
        <w:t>enviar</w:t>
      </w:r>
      <w:r w:rsidR="00FE11BC">
        <w:t>lo</w:t>
      </w:r>
      <w:r w:rsidR="00C71761" w:rsidRPr="00C71761">
        <w:t xml:space="preserve"> por correo electrónico.</w:t>
      </w:r>
      <w:r w:rsidR="00C71761">
        <w:t xml:space="preserve"> </w:t>
      </w:r>
      <w:r w:rsidR="005C0089" w:rsidRPr="005760A4">
        <w:t xml:space="preserve">No se aceptan </w:t>
      </w:r>
      <w:r w:rsidR="005A456D" w:rsidRPr="005760A4">
        <w:t>documentos físicos.</w:t>
      </w:r>
    </w:p>
    <w:p w14:paraId="32CF0B4F" w14:textId="77777777" w:rsidR="00DE0048" w:rsidRPr="005760A4" w:rsidRDefault="00DE0048" w:rsidP="00DE0048">
      <w:pPr>
        <w:pStyle w:val="Prrafodelista"/>
        <w:spacing w:before="100" w:beforeAutospacing="1" w:after="0" w:line="240" w:lineRule="auto"/>
      </w:pPr>
    </w:p>
    <w:p w14:paraId="14BEC191" w14:textId="3F214763" w:rsidR="00AF5184" w:rsidRPr="005760A4" w:rsidRDefault="00C313B9" w:rsidP="09A90F5B">
      <w:pPr>
        <w:pStyle w:val="Prrafodelista"/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jc w:val="both"/>
      </w:pPr>
      <w:r>
        <w:t>Todas l</w:t>
      </w:r>
      <w:r w:rsidR="00EA5BCB">
        <w:t>as actividades de certificación pueden realizarse en equipo</w:t>
      </w:r>
      <w:r w:rsidR="336FD726">
        <w:t xml:space="preserve"> (de 3 a 4 personas máximo) </w:t>
      </w:r>
      <w:r w:rsidR="00EA5BCB" w:rsidRPr="09A90F5B">
        <w:rPr>
          <w:u w:val="single"/>
        </w:rPr>
        <w:t>siempre y cuando</w:t>
      </w:r>
      <w:r w:rsidR="00FE11BC" w:rsidRPr="09A90F5B">
        <w:rPr>
          <w:u w:val="single"/>
        </w:rPr>
        <w:t xml:space="preserve">, </w:t>
      </w:r>
      <w:r w:rsidR="00EA5BCB" w:rsidRPr="09A90F5B">
        <w:rPr>
          <w:u w:val="single"/>
        </w:rPr>
        <w:t>las personas sean funcionarias del mismo gobierno local</w:t>
      </w:r>
      <w:r>
        <w:t xml:space="preserve">; </w:t>
      </w:r>
      <w:r w:rsidR="00EA5BCB">
        <w:t>en su defecto</w:t>
      </w:r>
      <w:r w:rsidR="00E4209E">
        <w:t xml:space="preserve">, </w:t>
      </w:r>
      <w:r w:rsidR="00F93E2D">
        <w:t>se</w:t>
      </w:r>
      <w:r w:rsidR="00EA5BCB">
        <w:t xml:space="preserve"> </w:t>
      </w:r>
      <w:r w:rsidR="00F93E2D">
        <w:t xml:space="preserve">realizan </w:t>
      </w:r>
      <w:r w:rsidR="00EA5BCB">
        <w:t xml:space="preserve">de manera individual. </w:t>
      </w:r>
    </w:p>
    <w:p w14:paraId="34C8C1C7" w14:textId="77777777" w:rsidR="00AF5184" w:rsidRPr="005760A4" w:rsidRDefault="00AF5184" w:rsidP="00AF5184">
      <w:pPr>
        <w:pStyle w:val="Prrafodelista"/>
        <w:shd w:val="clear" w:color="auto" w:fill="FFFFFF"/>
        <w:spacing w:before="100" w:beforeAutospacing="1" w:after="0" w:line="240" w:lineRule="auto"/>
        <w:jc w:val="both"/>
      </w:pPr>
    </w:p>
    <w:p w14:paraId="71EB628A" w14:textId="03F08FD9" w:rsidR="00323952" w:rsidRPr="005760A4" w:rsidRDefault="00C313B9" w:rsidP="00E4209E">
      <w:pPr>
        <w:pStyle w:val="Prrafodelista"/>
        <w:shd w:val="clear" w:color="auto" w:fill="FFFFFF"/>
        <w:spacing w:before="100" w:beforeAutospacing="1" w:after="0" w:line="240" w:lineRule="auto"/>
        <w:jc w:val="both"/>
      </w:pPr>
      <w:r>
        <w:lastRenderedPageBreak/>
        <w:t xml:space="preserve">Quienes </w:t>
      </w:r>
      <w:r w:rsidR="00323952" w:rsidRPr="005760A4">
        <w:t>se organicen en equipos</w:t>
      </w:r>
      <w:r>
        <w:t xml:space="preserve">, </w:t>
      </w:r>
      <w:r w:rsidR="00323952" w:rsidRPr="005760A4">
        <w:t xml:space="preserve">deben </w:t>
      </w:r>
      <w:r>
        <w:t xml:space="preserve">de </w:t>
      </w:r>
      <w:r w:rsidR="00323952" w:rsidRPr="005760A4">
        <w:t xml:space="preserve">definir a </w:t>
      </w:r>
      <w:r>
        <w:t xml:space="preserve">una </w:t>
      </w:r>
      <w:r w:rsidR="00323952" w:rsidRPr="005760A4">
        <w:t xml:space="preserve">persona </w:t>
      </w:r>
      <w:r>
        <w:t xml:space="preserve">que será la </w:t>
      </w:r>
      <w:r w:rsidR="00323952" w:rsidRPr="005760A4">
        <w:t>responsable de enviar la</w:t>
      </w:r>
      <w:r w:rsidR="001368DF">
        <w:t>s</w:t>
      </w:r>
      <w:r w:rsidR="00323952" w:rsidRPr="005760A4">
        <w:t xml:space="preserve"> evidencia</w:t>
      </w:r>
      <w:r w:rsidR="001368DF">
        <w:t>s</w:t>
      </w:r>
      <w:r w:rsidR="00323952" w:rsidRPr="005760A4">
        <w:t xml:space="preserve">. En la portada se debe incluir el nombre completo </w:t>
      </w:r>
      <w:r w:rsidR="0084076A">
        <w:t>y número de identificación (</w:t>
      </w:r>
      <w:r w:rsidR="00323952" w:rsidRPr="005760A4">
        <w:t xml:space="preserve">únicamente de </w:t>
      </w:r>
      <w:r w:rsidR="00562316">
        <w:t xml:space="preserve">las y los estudiantes </w:t>
      </w:r>
      <w:r w:rsidR="00323952" w:rsidRPr="005760A4">
        <w:t>que participaron en la elaboración de las actividades de certificación</w:t>
      </w:r>
      <w:r w:rsidR="0084076A">
        <w:t>)</w:t>
      </w:r>
      <w:r w:rsidR="00323952" w:rsidRPr="005760A4">
        <w:t xml:space="preserve">. </w:t>
      </w:r>
    </w:p>
    <w:p w14:paraId="6E303168" w14:textId="77777777" w:rsidR="00323952" w:rsidRPr="005760A4" w:rsidRDefault="00323952" w:rsidP="00DE0048">
      <w:pPr>
        <w:pStyle w:val="Prrafodelista"/>
        <w:spacing w:before="100" w:beforeAutospacing="1" w:after="0" w:line="240" w:lineRule="auto"/>
      </w:pPr>
    </w:p>
    <w:p w14:paraId="4B4E05B5" w14:textId="3D0F570D" w:rsidR="00ED6E25" w:rsidRPr="00ED6E25" w:rsidRDefault="00636967" w:rsidP="00864322">
      <w:pPr>
        <w:pStyle w:val="Prrafodelist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1" w:after="0" w:line="240" w:lineRule="auto"/>
        <w:jc w:val="both"/>
      </w:pPr>
      <w:r w:rsidRPr="00E03DA0">
        <w:t xml:space="preserve">Durante el desarrollo del curso contarán con la asesoría y soporte de </w:t>
      </w:r>
      <w:r w:rsidR="0084076A" w:rsidRPr="00E03DA0">
        <w:t>Melany Ramirez Madrigal</w:t>
      </w:r>
      <w:r w:rsidR="007D1909" w:rsidRPr="00E03DA0">
        <w:t xml:space="preserve"> facilitador</w:t>
      </w:r>
      <w:r w:rsidR="0084076A" w:rsidRPr="00E03DA0">
        <w:t xml:space="preserve">a </w:t>
      </w:r>
      <w:r w:rsidR="007D1909" w:rsidRPr="00E03DA0">
        <w:t>del curso</w:t>
      </w:r>
      <w:r w:rsidR="00562316" w:rsidRPr="00E03DA0">
        <w:t>.</w:t>
      </w:r>
      <w:r w:rsidRPr="00E03DA0">
        <w:t xml:space="preserve"> </w:t>
      </w:r>
      <w:r w:rsidR="00562316" w:rsidRPr="00E03DA0">
        <w:t>E</w:t>
      </w:r>
      <w:r w:rsidRPr="00E03DA0">
        <w:t>n</w:t>
      </w:r>
      <w:r w:rsidRPr="005760A4">
        <w:t xml:space="preserve"> caso de tener</w:t>
      </w:r>
      <w:r w:rsidR="00562316">
        <w:t xml:space="preserve"> </w:t>
      </w:r>
      <w:r w:rsidRPr="005760A4">
        <w:t>dudas relacionadas con los contenidos</w:t>
      </w:r>
      <w:r w:rsidR="001368DF">
        <w:t xml:space="preserve"> temáticos</w:t>
      </w:r>
      <w:r w:rsidRPr="005760A4">
        <w:t>, las evidencias solicitadas o se requiera una revisión preliminar de las actividades de certificación</w:t>
      </w:r>
      <w:r w:rsidR="00757BAA">
        <w:t>;</w:t>
      </w:r>
      <w:r w:rsidR="00562316">
        <w:t xml:space="preserve"> </w:t>
      </w:r>
      <w:r w:rsidRPr="005760A4">
        <w:t xml:space="preserve">puede </w:t>
      </w:r>
      <w:r w:rsidR="00562316">
        <w:rPr>
          <w:rFonts w:eastAsiaTheme="minorHAnsi"/>
          <w:color w:val="auto"/>
          <w:lang w:val="es-CR"/>
        </w:rPr>
        <w:t>coordinar con la persona facilitadora</w:t>
      </w:r>
      <w:r w:rsidR="00F92A50">
        <w:rPr>
          <w:rFonts w:eastAsiaTheme="minorHAnsi"/>
          <w:color w:val="auto"/>
          <w:lang w:val="es-CR"/>
        </w:rPr>
        <w:t xml:space="preserve"> del curso</w:t>
      </w:r>
      <w:r w:rsidR="00562316">
        <w:rPr>
          <w:rFonts w:eastAsiaTheme="minorHAnsi"/>
          <w:color w:val="auto"/>
          <w:lang w:val="es-CR"/>
        </w:rPr>
        <w:t xml:space="preserve"> </w:t>
      </w:r>
      <w:r w:rsidRPr="005760A4">
        <w:rPr>
          <w:rFonts w:eastAsiaTheme="minorHAnsi"/>
          <w:color w:val="auto"/>
          <w:lang w:val="es-CR"/>
        </w:rPr>
        <w:t xml:space="preserve">al correo electrónico </w:t>
      </w:r>
      <w:hyperlink r:id="rId10" w:history="1">
        <w:r w:rsidR="00E03DA0" w:rsidRPr="00020FFA">
          <w:rPr>
            <w:rStyle w:val="Hipervnculo"/>
            <w:lang w:val="es-CR"/>
          </w:rPr>
          <w:t>meramirez@uned.ac.cr</w:t>
        </w:r>
      </w:hyperlink>
    </w:p>
    <w:p w14:paraId="0030E289" w14:textId="3307BF98" w:rsidR="00864322" w:rsidRPr="00864322" w:rsidRDefault="00636967" w:rsidP="00ED6E25">
      <w:pPr>
        <w:pStyle w:val="Prrafodelista"/>
        <w:shd w:val="clear" w:color="auto" w:fill="FFFFFF"/>
        <w:autoSpaceDE w:val="0"/>
        <w:autoSpaceDN w:val="0"/>
        <w:adjustRightInd w:val="0"/>
        <w:spacing w:before="0" w:beforeAutospacing="1" w:after="0" w:line="240" w:lineRule="auto"/>
        <w:jc w:val="both"/>
      </w:pPr>
      <w:r w:rsidRPr="005760A4">
        <w:rPr>
          <w:rFonts w:eastAsiaTheme="minorHAnsi"/>
          <w:b/>
          <w:bCs/>
          <w:color w:val="0462C1"/>
          <w:lang w:val="es-CR"/>
        </w:rPr>
        <w:t xml:space="preserve"> </w:t>
      </w:r>
    </w:p>
    <w:p w14:paraId="05AA8314" w14:textId="3BD847FE" w:rsidR="00864322" w:rsidRDefault="00F92A50" w:rsidP="00864322">
      <w:pPr>
        <w:pStyle w:val="Prrafodelist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1" w:after="0" w:line="240" w:lineRule="auto"/>
        <w:jc w:val="both"/>
      </w:pPr>
      <w:r>
        <w:t xml:space="preserve">Cuando las y los estudiantes concluyan </w:t>
      </w:r>
      <w:r w:rsidR="00FE2DF2" w:rsidRPr="005760A4">
        <w:t>las evidencias</w:t>
      </w:r>
      <w:r>
        <w:t xml:space="preserve">, </w:t>
      </w:r>
      <w:r w:rsidR="00FE2DF2" w:rsidRPr="005760A4">
        <w:t xml:space="preserve">deben </w:t>
      </w:r>
      <w:r>
        <w:t xml:space="preserve">unificarlas </w:t>
      </w:r>
      <w:r w:rsidR="00FE2DF2" w:rsidRPr="005760A4">
        <w:t xml:space="preserve">en un solo documento </w:t>
      </w:r>
      <w:r>
        <w:t xml:space="preserve">que enviarán por </w:t>
      </w:r>
      <w:r w:rsidR="00FE2DF2" w:rsidRPr="005760A4">
        <w:t>correo electrónico a la dirección</w:t>
      </w:r>
      <w:r w:rsidR="007E6D46">
        <w:t xml:space="preserve"> </w:t>
      </w:r>
      <w:hyperlink r:id="rId11" w:history="1">
        <w:r w:rsidR="007E6D46" w:rsidRPr="00020FFA">
          <w:rPr>
            <w:rStyle w:val="Hipervnculo"/>
            <w:lang w:val="es-CR"/>
          </w:rPr>
          <w:t>meramirez@uned.ac.cr</w:t>
        </w:r>
      </w:hyperlink>
      <w:r w:rsidR="007E6D46">
        <w:rPr>
          <w:rFonts w:eastAsiaTheme="minorHAnsi"/>
          <w:b/>
          <w:bCs/>
          <w:color w:val="0462C1"/>
          <w:lang w:val="es-CR"/>
        </w:rPr>
        <w:t xml:space="preserve"> </w:t>
      </w:r>
      <w:r w:rsidR="007E6D46" w:rsidRPr="00CE3049">
        <w:rPr>
          <w:rFonts w:eastAsiaTheme="minorHAnsi"/>
          <w:bCs/>
          <w:lang w:val="es-CR"/>
        </w:rPr>
        <w:t>.</w:t>
      </w:r>
      <w:r w:rsidRPr="00B253FD">
        <w:t>T</w:t>
      </w:r>
      <w:r w:rsidR="00FE2DF2" w:rsidRPr="005760A4">
        <w:t xml:space="preserve">ome en cuenta que la fecha máxima para el envío es </w:t>
      </w:r>
      <w:r w:rsidR="007E6D46" w:rsidRPr="007E6D46">
        <w:t xml:space="preserve">el 16 de julio, 2023 </w:t>
      </w:r>
      <w:r w:rsidR="00731740" w:rsidRPr="005760A4">
        <w:t xml:space="preserve">(únicamente se reciben </w:t>
      </w:r>
      <w:r w:rsidR="004332CF" w:rsidRPr="005760A4">
        <w:t>trabajos finales completos y vía correo electrónico)</w:t>
      </w:r>
    </w:p>
    <w:p w14:paraId="16688CCE" w14:textId="77777777" w:rsidR="005C6B41" w:rsidRDefault="005C6B41" w:rsidP="005C6B41">
      <w:pPr>
        <w:pStyle w:val="Prrafodelista"/>
        <w:shd w:val="clear" w:color="auto" w:fill="FFFFFF"/>
        <w:spacing w:before="0" w:after="60" w:line="240" w:lineRule="auto"/>
        <w:jc w:val="both"/>
      </w:pPr>
    </w:p>
    <w:p w14:paraId="7D566F7A" w14:textId="543873A6" w:rsidR="004B53B5" w:rsidRDefault="004B53B5" w:rsidP="00864322">
      <w:pPr>
        <w:pStyle w:val="Prrafodelist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1" w:after="0" w:line="240" w:lineRule="auto"/>
        <w:jc w:val="both"/>
      </w:pPr>
      <w:r w:rsidRPr="005760A4">
        <w:t>E</w:t>
      </w:r>
      <w:r w:rsidR="00443BCF" w:rsidRPr="005760A4">
        <w:t>l</w:t>
      </w:r>
      <w:r w:rsidRPr="005760A4">
        <w:t xml:space="preserve"> documento consolidado debe tener la siguiente estructura: </w:t>
      </w:r>
    </w:p>
    <w:p w14:paraId="2A8566A9" w14:textId="77777777" w:rsidR="005C6B41" w:rsidRDefault="005C6B41" w:rsidP="005C6B41">
      <w:pPr>
        <w:pStyle w:val="Prrafodelista"/>
      </w:pPr>
    </w:p>
    <w:p w14:paraId="14B979E1" w14:textId="77777777" w:rsidR="005C6B41" w:rsidRPr="005760A4" w:rsidRDefault="005C6B41" w:rsidP="005C6B41">
      <w:pPr>
        <w:pStyle w:val="Prrafodelista"/>
        <w:shd w:val="clear" w:color="auto" w:fill="FFFFFF"/>
        <w:autoSpaceDE w:val="0"/>
        <w:autoSpaceDN w:val="0"/>
        <w:adjustRightInd w:val="0"/>
        <w:spacing w:before="0" w:beforeAutospacing="1" w:after="0" w:line="240" w:lineRule="auto"/>
        <w:jc w:val="both"/>
      </w:pPr>
    </w:p>
    <w:p w14:paraId="75550C87" w14:textId="388BFD3D" w:rsidR="007E6D46" w:rsidRDefault="004B53B5" w:rsidP="007E6D46">
      <w:pPr>
        <w:pStyle w:val="Prrafodelista"/>
        <w:numPr>
          <w:ilvl w:val="0"/>
          <w:numId w:val="34"/>
        </w:numPr>
        <w:shd w:val="clear" w:color="auto" w:fill="FFFFFF"/>
        <w:spacing w:before="0" w:after="60" w:line="240" w:lineRule="auto"/>
        <w:ind w:left="720" w:hanging="11"/>
        <w:jc w:val="both"/>
      </w:pPr>
      <w:r w:rsidRPr="005760A4">
        <w:t>Portada</w:t>
      </w:r>
      <w:r w:rsidR="007E6D46">
        <w:t xml:space="preserve"> (Nombre completo, número de cédula, correo electrónico, número telefónico y año)</w:t>
      </w:r>
    </w:p>
    <w:p w14:paraId="51384DB0" w14:textId="2E55E1E6" w:rsidR="00443BCF" w:rsidRPr="005760A4" w:rsidRDefault="00443BCF" w:rsidP="007E6D46">
      <w:pPr>
        <w:pStyle w:val="Prrafodelista"/>
        <w:shd w:val="clear" w:color="auto" w:fill="FFFFFF"/>
        <w:spacing w:before="0" w:after="60" w:line="240" w:lineRule="auto"/>
        <w:ind w:left="1068"/>
        <w:jc w:val="both"/>
      </w:pPr>
    </w:p>
    <w:p w14:paraId="5969A9BE" w14:textId="0BFAF83C" w:rsidR="00D201E1" w:rsidRDefault="004A69D2" w:rsidP="00B50BC7">
      <w:pPr>
        <w:pStyle w:val="Prrafodelista"/>
        <w:numPr>
          <w:ilvl w:val="0"/>
          <w:numId w:val="7"/>
        </w:numPr>
        <w:shd w:val="clear" w:color="auto" w:fill="FFFFFF"/>
        <w:spacing w:before="0" w:after="60" w:line="240" w:lineRule="auto"/>
        <w:jc w:val="both"/>
      </w:pPr>
      <w:r w:rsidRPr="005760A4">
        <w:rPr>
          <w:b/>
          <w:bCs/>
          <w:color w:val="4472C4" w:themeColor="accent1"/>
        </w:rPr>
        <w:t>Actividad n°1</w:t>
      </w:r>
      <w:r w:rsidRPr="005760A4">
        <w:t xml:space="preserve">: </w:t>
      </w:r>
      <w:r w:rsidR="00D201E1" w:rsidRPr="005760A4">
        <w:t xml:space="preserve">Aspectos básicos de la gestión del riesgo de </w:t>
      </w:r>
      <w:r w:rsidR="004E1CB7" w:rsidRPr="005760A4">
        <w:t>desastres</w:t>
      </w:r>
      <w:r w:rsidR="0003796F">
        <w:t>:</w:t>
      </w:r>
    </w:p>
    <w:p w14:paraId="3611D33D" w14:textId="77777777" w:rsidR="0003796F" w:rsidRPr="005760A4" w:rsidRDefault="0003796F" w:rsidP="0003796F">
      <w:pPr>
        <w:pStyle w:val="Prrafodelista"/>
        <w:shd w:val="clear" w:color="auto" w:fill="FFFFFF"/>
        <w:spacing w:before="0" w:after="60" w:line="240" w:lineRule="auto"/>
        <w:jc w:val="both"/>
      </w:pPr>
    </w:p>
    <w:p w14:paraId="44925174" w14:textId="2C7976EC" w:rsidR="00B35A98" w:rsidRDefault="00B35A98" w:rsidP="00B50BC7">
      <w:pPr>
        <w:pStyle w:val="Prrafodelista"/>
        <w:numPr>
          <w:ilvl w:val="1"/>
          <w:numId w:val="7"/>
        </w:numPr>
        <w:shd w:val="clear" w:color="auto" w:fill="FFFFFF"/>
        <w:spacing w:before="0" w:after="60" w:line="240" w:lineRule="auto"/>
        <w:jc w:val="both"/>
      </w:pPr>
      <w:r w:rsidRPr="005760A4">
        <w:t xml:space="preserve">Cuestionario 1: </w:t>
      </w:r>
      <w:r w:rsidR="004B435D" w:rsidRPr="005760A4">
        <w:t xml:space="preserve">conceptos </w:t>
      </w:r>
      <w:r w:rsidR="001347D1" w:rsidRPr="005760A4">
        <w:t xml:space="preserve">básicos para la </w:t>
      </w:r>
      <w:r w:rsidR="00705F98">
        <w:t>gestión del riesgo de desastres (GRD)</w:t>
      </w:r>
    </w:p>
    <w:p w14:paraId="015F5EC7" w14:textId="77777777" w:rsidR="006A527C" w:rsidRPr="005760A4" w:rsidRDefault="006A527C" w:rsidP="006A527C">
      <w:pPr>
        <w:pStyle w:val="Prrafodelista"/>
        <w:shd w:val="clear" w:color="auto" w:fill="FFFFFF"/>
        <w:spacing w:before="0" w:after="60" w:line="240" w:lineRule="auto"/>
        <w:ind w:left="1440"/>
        <w:jc w:val="both"/>
      </w:pPr>
    </w:p>
    <w:p w14:paraId="292E278C" w14:textId="7407B105" w:rsidR="00693F17" w:rsidRPr="005760A4" w:rsidRDefault="00693F17" w:rsidP="00B50BC7">
      <w:pPr>
        <w:pStyle w:val="Prrafodelista"/>
        <w:numPr>
          <w:ilvl w:val="1"/>
          <w:numId w:val="7"/>
        </w:numPr>
        <w:shd w:val="clear" w:color="auto" w:fill="FFFFFF"/>
        <w:spacing w:before="0" w:after="60" w:line="240" w:lineRule="auto"/>
        <w:jc w:val="both"/>
      </w:pPr>
      <w:r w:rsidRPr="005760A4">
        <w:t>Matriz n°1: Mapeo de amenazas</w:t>
      </w:r>
      <w:r w:rsidR="00906E6A" w:rsidRPr="005760A4">
        <w:t xml:space="preserve"> y vulnerabilidades presentes en el territorio municipal.</w:t>
      </w:r>
    </w:p>
    <w:p w14:paraId="72BA40D0" w14:textId="77777777" w:rsidR="003D0D41" w:rsidRPr="005760A4" w:rsidRDefault="003D0D41" w:rsidP="003D0D41">
      <w:pPr>
        <w:shd w:val="clear" w:color="auto" w:fill="FFFFFF"/>
        <w:spacing w:before="0" w:after="60" w:line="240" w:lineRule="auto"/>
        <w:jc w:val="both"/>
      </w:pPr>
    </w:p>
    <w:p w14:paraId="08FB4848" w14:textId="64E1A2E6" w:rsidR="00D201E1" w:rsidRDefault="004A69D2" w:rsidP="00B50BC7">
      <w:pPr>
        <w:pStyle w:val="Prrafodelista"/>
        <w:numPr>
          <w:ilvl w:val="0"/>
          <w:numId w:val="7"/>
        </w:numPr>
        <w:shd w:val="clear" w:color="auto" w:fill="FFFFFF"/>
        <w:spacing w:before="0" w:after="60" w:line="240" w:lineRule="auto"/>
        <w:jc w:val="both"/>
      </w:pPr>
      <w:r w:rsidRPr="005760A4">
        <w:rPr>
          <w:b/>
          <w:bCs/>
          <w:color w:val="4472C4" w:themeColor="accent1"/>
        </w:rPr>
        <w:t>Actividad n°2:</w:t>
      </w:r>
      <w:r w:rsidRPr="005760A4">
        <w:rPr>
          <w:color w:val="4472C4" w:themeColor="accent1"/>
        </w:rPr>
        <w:t xml:space="preserve"> </w:t>
      </w:r>
      <w:bookmarkStart w:id="3" w:name="_Hlk115250892"/>
      <w:r w:rsidR="007061DD">
        <w:t>La g</w:t>
      </w:r>
      <w:r w:rsidR="00693F17" w:rsidRPr="005760A4">
        <w:t>estión del riesgo de desastres en el nivel local municipal</w:t>
      </w:r>
      <w:bookmarkEnd w:id="3"/>
      <w:r w:rsidR="0003796F">
        <w:t>:</w:t>
      </w:r>
    </w:p>
    <w:p w14:paraId="3F33464B" w14:textId="77777777" w:rsidR="0003796F" w:rsidRPr="005760A4" w:rsidRDefault="0003796F" w:rsidP="0003796F">
      <w:pPr>
        <w:pStyle w:val="Prrafodelista"/>
        <w:shd w:val="clear" w:color="auto" w:fill="FFFFFF"/>
        <w:spacing w:before="0" w:after="60" w:line="240" w:lineRule="auto"/>
        <w:jc w:val="both"/>
      </w:pPr>
    </w:p>
    <w:p w14:paraId="4C2B1C22" w14:textId="7D55AA04" w:rsidR="00693F17" w:rsidRPr="005760A4" w:rsidRDefault="00906E6A" w:rsidP="00B50BC7">
      <w:pPr>
        <w:pStyle w:val="Prrafodelista"/>
        <w:numPr>
          <w:ilvl w:val="1"/>
          <w:numId w:val="7"/>
        </w:numPr>
        <w:shd w:val="clear" w:color="auto" w:fill="FFFFFF"/>
        <w:spacing w:before="0" w:after="60" w:line="240" w:lineRule="auto"/>
        <w:jc w:val="both"/>
      </w:pPr>
      <w:r w:rsidRPr="005760A4">
        <w:t xml:space="preserve">Identificación de </w:t>
      </w:r>
      <w:r w:rsidR="00693F17" w:rsidRPr="005760A4">
        <w:t>acciones que realiza mi gobierno local para la reducción del riesgo.</w:t>
      </w:r>
    </w:p>
    <w:p w14:paraId="42A54BF6" w14:textId="77777777" w:rsidR="003D0D41" w:rsidRPr="005760A4" w:rsidRDefault="003D0D41" w:rsidP="003D0D41">
      <w:pPr>
        <w:shd w:val="clear" w:color="auto" w:fill="FFFFFF"/>
        <w:spacing w:before="0" w:after="60" w:line="240" w:lineRule="auto"/>
        <w:jc w:val="both"/>
      </w:pPr>
    </w:p>
    <w:p w14:paraId="4507CEEE" w14:textId="2D1C84F0" w:rsidR="00BD45E1" w:rsidRDefault="004A69D2" w:rsidP="00B50BC7">
      <w:pPr>
        <w:pStyle w:val="Prrafodelista"/>
        <w:numPr>
          <w:ilvl w:val="0"/>
          <w:numId w:val="7"/>
        </w:numPr>
        <w:shd w:val="clear" w:color="auto" w:fill="FFFFFF"/>
        <w:spacing w:before="0" w:after="60" w:line="240" w:lineRule="auto"/>
        <w:jc w:val="both"/>
      </w:pPr>
      <w:r w:rsidRPr="005760A4">
        <w:rPr>
          <w:b/>
          <w:bCs/>
          <w:color w:val="4472C4" w:themeColor="accent1"/>
        </w:rPr>
        <w:t>Actividad n°3:</w:t>
      </w:r>
      <w:r w:rsidRPr="005760A4">
        <w:rPr>
          <w:color w:val="4472C4" w:themeColor="accent1"/>
        </w:rPr>
        <w:t xml:space="preserve"> </w:t>
      </w:r>
      <w:r w:rsidR="0003796F" w:rsidRPr="0003796F">
        <w:t>Principios básicos de la gobernanza y participación ciudadana en la gestión del riesgo</w:t>
      </w:r>
      <w:r w:rsidR="0003796F">
        <w:t>:</w:t>
      </w:r>
    </w:p>
    <w:p w14:paraId="3A24AEEC" w14:textId="77777777" w:rsidR="0003796F" w:rsidRPr="005760A4" w:rsidRDefault="0003796F" w:rsidP="0003796F">
      <w:pPr>
        <w:pStyle w:val="Prrafodelista"/>
        <w:shd w:val="clear" w:color="auto" w:fill="FFFFFF"/>
        <w:spacing w:before="0" w:after="60" w:line="240" w:lineRule="auto"/>
        <w:jc w:val="both"/>
      </w:pPr>
    </w:p>
    <w:p w14:paraId="693CFCAB" w14:textId="40DCFC5C" w:rsidR="004E1CB7" w:rsidRPr="005760A4" w:rsidRDefault="00B35A98" w:rsidP="00B50BC7">
      <w:pPr>
        <w:pStyle w:val="Prrafodelista"/>
        <w:numPr>
          <w:ilvl w:val="1"/>
          <w:numId w:val="7"/>
        </w:numPr>
        <w:shd w:val="clear" w:color="auto" w:fill="FFFFFF"/>
        <w:spacing w:before="0" w:after="60" w:line="240" w:lineRule="auto"/>
        <w:jc w:val="both"/>
      </w:pPr>
      <w:r w:rsidRPr="005760A4">
        <w:t>Matriz</w:t>
      </w:r>
      <w:r w:rsidR="00D30114" w:rsidRPr="005760A4">
        <w:t xml:space="preserve"> 2</w:t>
      </w:r>
      <w:r w:rsidRPr="005760A4">
        <w:t xml:space="preserve">: </w:t>
      </w:r>
      <w:r w:rsidR="004E1CB7" w:rsidRPr="005760A4">
        <w:t>Análisis de C</w:t>
      </w:r>
      <w:r w:rsidR="008434C8">
        <w:t xml:space="preserve">omités </w:t>
      </w:r>
      <w:r w:rsidR="004E1CB7" w:rsidRPr="005760A4">
        <w:t>C</w:t>
      </w:r>
      <w:r w:rsidR="008434C8">
        <w:t xml:space="preserve">omunales de </w:t>
      </w:r>
      <w:r w:rsidR="004E1CB7" w:rsidRPr="005760A4">
        <w:t>E</w:t>
      </w:r>
      <w:r w:rsidR="008434C8">
        <w:t>mergencia (CCE)</w:t>
      </w:r>
      <w:r w:rsidR="004E1CB7" w:rsidRPr="005760A4">
        <w:t xml:space="preserve"> y posibles comunidades</w:t>
      </w:r>
      <w:r w:rsidR="008C31D0">
        <w:t xml:space="preserve"> y</w:t>
      </w:r>
      <w:r w:rsidR="004E1CB7" w:rsidRPr="005760A4">
        <w:t xml:space="preserve"> grupos sociales con capacidades para organizare un CCE.</w:t>
      </w:r>
    </w:p>
    <w:p w14:paraId="5CB86169" w14:textId="77777777" w:rsidR="003D0D41" w:rsidRPr="005760A4" w:rsidRDefault="003D0D41" w:rsidP="003D0D41">
      <w:pPr>
        <w:shd w:val="clear" w:color="auto" w:fill="FFFFFF"/>
        <w:spacing w:before="0" w:after="60" w:line="240" w:lineRule="auto"/>
        <w:jc w:val="both"/>
      </w:pPr>
    </w:p>
    <w:p w14:paraId="1186B141" w14:textId="0D2BE493" w:rsidR="003D0D41" w:rsidRDefault="004A69D2" w:rsidP="00CE3049">
      <w:pPr>
        <w:pStyle w:val="Prrafodelista"/>
        <w:numPr>
          <w:ilvl w:val="0"/>
          <w:numId w:val="7"/>
        </w:numPr>
        <w:shd w:val="clear" w:color="auto" w:fill="FFFFFF"/>
        <w:spacing w:before="0" w:after="60" w:line="240" w:lineRule="auto"/>
        <w:jc w:val="both"/>
      </w:pPr>
      <w:r w:rsidRPr="005760A4">
        <w:rPr>
          <w:b/>
          <w:bCs/>
          <w:color w:val="4472C4" w:themeColor="accent1"/>
        </w:rPr>
        <w:t>Actividad n°4:</w:t>
      </w:r>
      <w:r w:rsidRPr="005760A4">
        <w:rPr>
          <w:color w:val="4472C4" w:themeColor="accent1"/>
        </w:rPr>
        <w:t xml:space="preserve"> </w:t>
      </w:r>
      <w:r w:rsidR="00443BCF" w:rsidRPr="005760A4">
        <w:t xml:space="preserve">Elementos básicos de presupuestación y aprovisionamiento presupuestario en GRD. </w:t>
      </w:r>
    </w:p>
    <w:p w14:paraId="67EC8EE0" w14:textId="77777777" w:rsidR="007A0C2F" w:rsidRPr="005760A4" w:rsidRDefault="007A0C2F" w:rsidP="007A0C2F">
      <w:pPr>
        <w:pStyle w:val="Prrafodelista"/>
        <w:shd w:val="clear" w:color="auto" w:fill="FFFFFF"/>
        <w:spacing w:before="0" w:after="60" w:line="240" w:lineRule="auto"/>
      </w:pPr>
    </w:p>
    <w:p w14:paraId="27B45CA1" w14:textId="40B81ACF" w:rsidR="00542209" w:rsidRDefault="009668A4" w:rsidP="00542209">
      <w:pPr>
        <w:pStyle w:val="Prrafodelista"/>
        <w:numPr>
          <w:ilvl w:val="1"/>
          <w:numId w:val="7"/>
        </w:numPr>
        <w:shd w:val="clear" w:color="auto" w:fill="FFFFFF"/>
        <w:spacing w:before="0" w:after="60" w:line="240" w:lineRule="auto"/>
        <w:jc w:val="both"/>
      </w:pPr>
      <w:r>
        <w:t xml:space="preserve">Matriz 3: </w:t>
      </w:r>
      <w:r w:rsidR="00E773FA" w:rsidRPr="005760A4">
        <w:t>Identificación</w:t>
      </w:r>
      <w:r w:rsidR="00C266E9" w:rsidRPr="005760A4">
        <w:t xml:space="preserve"> de las principales acciones</w:t>
      </w:r>
      <w:r w:rsidR="00E773FA" w:rsidRPr="005760A4">
        <w:t xml:space="preserve"> y</w:t>
      </w:r>
      <w:r w:rsidR="00C266E9" w:rsidRPr="005760A4">
        <w:t xml:space="preserve"> que realiza mi gobierno local en GRD</w:t>
      </w:r>
      <w:r w:rsidR="00E773FA" w:rsidRPr="005760A4">
        <w:t xml:space="preserve"> y su presupuestación</w:t>
      </w:r>
      <w:r w:rsidR="00443BCF" w:rsidRPr="005760A4">
        <w:t>.</w:t>
      </w:r>
    </w:p>
    <w:p w14:paraId="71EB8068" w14:textId="77777777" w:rsidR="006A527C" w:rsidRDefault="006A527C" w:rsidP="006A527C">
      <w:pPr>
        <w:pStyle w:val="Prrafodelista"/>
        <w:shd w:val="clear" w:color="auto" w:fill="FFFFFF"/>
        <w:spacing w:before="0" w:after="60" w:line="240" w:lineRule="auto"/>
        <w:ind w:left="1440"/>
        <w:jc w:val="both"/>
      </w:pPr>
    </w:p>
    <w:p w14:paraId="705AC2D3" w14:textId="613DA992" w:rsidR="00542209" w:rsidRPr="00542209" w:rsidRDefault="009668A4" w:rsidP="00542209">
      <w:pPr>
        <w:pStyle w:val="Prrafodelista"/>
        <w:numPr>
          <w:ilvl w:val="1"/>
          <w:numId w:val="7"/>
        </w:numPr>
        <w:shd w:val="clear" w:color="auto" w:fill="FFFFFF"/>
        <w:spacing w:before="0" w:after="60" w:line="240" w:lineRule="auto"/>
        <w:jc w:val="both"/>
      </w:pPr>
      <w:r>
        <w:t xml:space="preserve">Tabla 1: </w:t>
      </w:r>
      <w:r w:rsidR="00542209" w:rsidRPr="00542209">
        <w:t>Propuestas de acciones en GRD para el 2024 en mi gobierno local.</w:t>
      </w:r>
    </w:p>
    <w:p w14:paraId="1AD9ED49" w14:textId="77777777" w:rsidR="0032441E" w:rsidRPr="005760A4" w:rsidRDefault="0032441E" w:rsidP="00ED6E25">
      <w:pPr>
        <w:shd w:val="clear" w:color="auto" w:fill="FFFFFF"/>
        <w:spacing w:before="0" w:after="60" w:line="240" w:lineRule="auto"/>
        <w:jc w:val="both"/>
      </w:pPr>
    </w:p>
    <w:p w14:paraId="71FDD08C" w14:textId="113D479E" w:rsidR="00E3717F" w:rsidRDefault="00774FB4" w:rsidP="00864322">
      <w:pPr>
        <w:shd w:val="clear" w:color="auto" w:fill="FFFFFF"/>
        <w:spacing w:before="0" w:after="60" w:line="240" w:lineRule="auto"/>
        <w:jc w:val="center"/>
        <w:rPr>
          <w:b/>
          <w:bCs/>
        </w:rPr>
      </w:pPr>
      <w:r w:rsidRPr="00864322">
        <w:rPr>
          <w:b/>
          <w:bCs/>
        </w:rPr>
        <w:t>Actividades de certificación</w:t>
      </w:r>
    </w:p>
    <w:p w14:paraId="76F14173" w14:textId="77777777" w:rsidR="006A527C" w:rsidRPr="00864322" w:rsidRDefault="006A527C" w:rsidP="00864322">
      <w:pPr>
        <w:shd w:val="clear" w:color="auto" w:fill="FFFFFF"/>
        <w:spacing w:before="0" w:after="60" w:line="240" w:lineRule="auto"/>
        <w:jc w:val="center"/>
        <w:rPr>
          <w:b/>
          <w:bCs/>
        </w:rPr>
      </w:pPr>
    </w:p>
    <w:tbl>
      <w:tblPr>
        <w:tblStyle w:val="Tablaconcuadrcula4-nfasis1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2639"/>
      </w:tblGrid>
      <w:tr w:rsidR="00B33408" w:rsidRPr="005760A4" w14:paraId="153B8A00" w14:textId="1151908C" w:rsidTr="006A5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14:paraId="073A223A" w14:textId="2114D7F7" w:rsidR="00B33408" w:rsidRPr="006A527C" w:rsidRDefault="00B33408" w:rsidP="006A527C">
            <w:pPr>
              <w:spacing w:before="0" w:after="60" w:line="240" w:lineRule="auto"/>
              <w:jc w:val="center"/>
              <w:rPr>
                <w:b w:val="0"/>
                <w:bCs w:val="0"/>
                <w:color w:val="FFFFFF" w:themeColor="background1"/>
                <w:lang w:val="es-CR"/>
              </w:rPr>
            </w:pPr>
            <w:r w:rsidRPr="006A527C">
              <w:rPr>
                <w:b w:val="0"/>
                <w:bCs w:val="0"/>
                <w:color w:val="FFFFFF" w:themeColor="background1"/>
                <w:lang w:val="es-CR"/>
              </w:rPr>
              <w:t>Evidencia solicitada</w:t>
            </w:r>
          </w:p>
        </w:tc>
        <w:tc>
          <w:tcPr>
            <w:tcW w:w="2639" w:type="dxa"/>
          </w:tcPr>
          <w:p w14:paraId="012309BA" w14:textId="51D54FA8" w:rsidR="00B33408" w:rsidRPr="006A527C" w:rsidRDefault="00B33408" w:rsidP="00E3717F">
            <w:pPr>
              <w:spacing w:before="0" w:after="6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lang w:val="es-CR"/>
              </w:rPr>
            </w:pPr>
            <w:r w:rsidRPr="006A527C">
              <w:rPr>
                <w:b w:val="0"/>
                <w:bCs w:val="0"/>
                <w:color w:val="FFFFFF" w:themeColor="background1"/>
                <w:lang w:val="es-CR"/>
              </w:rPr>
              <w:t>Valor</w:t>
            </w:r>
          </w:p>
        </w:tc>
      </w:tr>
      <w:tr w:rsidR="00B33408" w:rsidRPr="005760A4" w14:paraId="0300B95A" w14:textId="3838E742" w:rsidTr="006A5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14:paraId="2829D195" w14:textId="34CFB960" w:rsidR="00B33408" w:rsidRPr="006A527C" w:rsidRDefault="00B33408" w:rsidP="006F5A40">
            <w:pPr>
              <w:spacing w:before="0" w:after="60" w:line="240" w:lineRule="auto"/>
              <w:jc w:val="center"/>
              <w:rPr>
                <w:b w:val="0"/>
                <w:bCs w:val="0"/>
                <w:lang w:val="es-CR"/>
              </w:rPr>
            </w:pPr>
            <w:r w:rsidRPr="006A527C">
              <w:rPr>
                <w:b w:val="0"/>
                <w:bCs w:val="0"/>
                <w:lang w:val="es-CR"/>
              </w:rPr>
              <w:t xml:space="preserve">Actividad </w:t>
            </w:r>
            <w:r w:rsidR="004A69D2" w:rsidRPr="006A527C">
              <w:rPr>
                <w:b w:val="0"/>
                <w:bCs w:val="0"/>
                <w:lang w:val="es-CR"/>
              </w:rPr>
              <w:t>1</w:t>
            </w:r>
          </w:p>
        </w:tc>
        <w:tc>
          <w:tcPr>
            <w:tcW w:w="2639" w:type="dxa"/>
          </w:tcPr>
          <w:p w14:paraId="7A0C9BC7" w14:textId="470B3084" w:rsidR="00B33408" w:rsidRPr="005760A4" w:rsidRDefault="00E10561" w:rsidP="001C559B">
            <w:pPr>
              <w:spacing w:before="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  <w:r w:rsidRPr="005760A4">
              <w:rPr>
                <w:lang w:val="es-CR"/>
              </w:rPr>
              <w:t>25 %</w:t>
            </w:r>
          </w:p>
        </w:tc>
      </w:tr>
      <w:tr w:rsidR="00B33408" w:rsidRPr="005760A4" w14:paraId="28769218" w14:textId="50C10D90" w:rsidTr="006A52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14:paraId="2C725CEF" w14:textId="7B8C4734" w:rsidR="00B33408" w:rsidRPr="006A527C" w:rsidRDefault="00B33408" w:rsidP="006F5A40">
            <w:pPr>
              <w:spacing w:before="0" w:after="60" w:line="240" w:lineRule="auto"/>
              <w:jc w:val="center"/>
              <w:rPr>
                <w:b w:val="0"/>
                <w:bCs w:val="0"/>
                <w:lang w:val="es-CR"/>
              </w:rPr>
            </w:pPr>
            <w:r w:rsidRPr="006A527C">
              <w:rPr>
                <w:b w:val="0"/>
                <w:bCs w:val="0"/>
                <w:lang w:val="es-CR"/>
              </w:rPr>
              <w:t>Actividad</w:t>
            </w:r>
            <w:r w:rsidR="004A69D2" w:rsidRPr="006A527C">
              <w:rPr>
                <w:b w:val="0"/>
                <w:bCs w:val="0"/>
                <w:lang w:val="es-CR"/>
              </w:rPr>
              <w:t xml:space="preserve"> 2</w:t>
            </w:r>
          </w:p>
        </w:tc>
        <w:tc>
          <w:tcPr>
            <w:tcW w:w="2639" w:type="dxa"/>
          </w:tcPr>
          <w:p w14:paraId="19323949" w14:textId="18DE4FD8" w:rsidR="00B33408" w:rsidRPr="005760A4" w:rsidRDefault="001C559B" w:rsidP="001C559B">
            <w:pPr>
              <w:spacing w:before="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5760A4">
              <w:rPr>
                <w:lang w:val="es-CR"/>
              </w:rPr>
              <w:t>25 %</w:t>
            </w:r>
          </w:p>
        </w:tc>
      </w:tr>
      <w:tr w:rsidR="00B33408" w:rsidRPr="005760A4" w14:paraId="2302AED2" w14:textId="36CC758B" w:rsidTr="006A5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14:paraId="4DD36C70" w14:textId="7CD25FDA" w:rsidR="00B33408" w:rsidRPr="006A527C" w:rsidRDefault="00B33408" w:rsidP="006F5A40">
            <w:pPr>
              <w:spacing w:before="0" w:after="60" w:line="240" w:lineRule="auto"/>
              <w:jc w:val="center"/>
              <w:rPr>
                <w:b w:val="0"/>
                <w:bCs w:val="0"/>
                <w:lang w:val="es-CR"/>
              </w:rPr>
            </w:pPr>
            <w:r w:rsidRPr="006A527C">
              <w:rPr>
                <w:b w:val="0"/>
                <w:bCs w:val="0"/>
                <w:lang w:val="es-CR"/>
              </w:rPr>
              <w:t>Actividad</w:t>
            </w:r>
            <w:r w:rsidR="007414BA" w:rsidRPr="006A527C">
              <w:rPr>
                <w:b w:val="0"/>
                <w:bCs w:val="0"/>
                <w:lang w:val="es-CR"/>
              </w:rPr>
              <w:t xml:space="preserve"> 3</w:t>
            </w:r>
          </w:p>
        </w:tc>
        <w:tc>
          <w:tcPr>
            <w:tcW w:w="2639" w:type="dxa"/>
          </w:tcPr>
          <w:p w14:paraId="5CC62F09" w14:textId="0D170735" w:rsidR="00B33408" w:rsidRPr="005760A4" w:rsidRDefault="001C559B" w:rsidP="001C559B">
            <w:pPr>
              <w:spacing w:before="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  <w:r w:rsidRPr="005760A4">
              <w:rPr>
                <w:lang w:val="es-CR"/>
              </w:rPr>
              <w:t>20 %</w:t>
            </w:r>
          </w:p>
        </w:tc>
      </w:tr>
      <w:tr w:rsidR="00B33408" w:rsidRPr="005760A4" w14:paraId="5D1532AB" w14:textId="3A07486F" w:rsidTr="006A52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14:paraId="51D79DC6" w14:textId="75986309" w:rsidR="00B33408" w:rsidRPr="006A527C" w:rsidRDefault="00B33408" w:rsidP="006F5A40">
            <w:pPr>
              <w:spacing w:before="0" w:after="60" w:line="240" w:lineRule="auto"/>
              <w:jc w:val="center"/>
              <w:rPr>
                <w:b w:val="0"/>
                <w:bCs w:val="0"/>
                <w:lang w:val="es-CR"/>
              </w:rPr>
            </w:pPr>
            <w:r w:rsidRPr="006A527C">
              <w:rPr>
                <w:b w:val="0"/>
                <w:bCs w:val="0"/>
                <w:lang w:val="es-CR"/>
              </w:rPr>
              <w:t>Activida</w:t>
            </w:r>
            <w:r w:rsidR="007414BA" w:rsidRPr="006A527C">
              <w:rPr>
                <w:b w:val="0"/>
                <w:bCs w:val="0"/>
                <w:lang w:val="es-CR"/>
              </w:rPr>
              <w:t xml:space="preserve">d </w:t>
            </w:r>
            <w:r w:rsidR="004A69D2" w:rsidRPr="006A527C">
              <w:rPr>
                <w:b w:val="0"/>
                <w:bCs w:val="0"/>
                <w:lang w:val="es-CR"/>
              </w:rPr>
              <w:t>4</w:t>
            </w:r>
          </w:p>
        </w:tc>
        <w:tc>
          <w:tcPr>
            <w:tcW w:w="2639" w:type="dxa"/>
          </w:tcPr>
          <w:p w14:paraId="44728DD6" w14:textId="542C3208" w:rsidR="00B33408" w:rsidRPr="005760A4" w:rsidRDefault="001C559B" w:rsidP="001C559B">
            <w:pPr>
              <w:spacing w:before="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5760A4">
              <w:rPr>
                <w:lang w:val="es-CR"/>
              </w:rPr>
              <w:t>30 %</w:t>
            </w:r>
          </w:p>
        </w:tc>
      </w:tr>
    </w:tbl>
    <w:p w14:paraId="7978D448" w14:textId="2D3AB76E" w:rsidR="000E15CB" w:rsidRPr="005760A4" w:rsidRDefault="000E15CB" w:rsidP="00580B65">
      <w:pPr>
        <w:shd w:val="clear" w:color="auto" w:fill="FFFFFF"/>
        <w:spacing w:before="0" w:after="60" w:line="240" w:lineRule="auto"/>
        <w:jc w:val="both"/>
      </w:pPr>
    </w:p>
    <w:p w14:paraId="761A4D78" w14:textId="3FC68A2E" w:rsidR="00A9284F" w:rsidRPr="005760A4" w:rsidRDefault="001C559B" w:rsidP="009573AD">
      <w:pPr>
        <w:shd w:val="clear" w:color="auto" w:fill="FFFFFF"/>
        <w:spacing w:before="0" w:after="60" w:line="240" w:lineRule="auto"/>
        <w:jc w:val="both"/>
      </w:pPr>
      <w:r w:rsidRPr="005760A4">
        <w:t xml:space="preserve">En el ejercicio del curso, se le invita a analizar y </w:t>
      </w:r>
      <w:r w:rsidR="00774FB4" w:rsidRPr="005760A4">
        <w:t>reflexiona</w:t>
      </w:r>
      <w:r w:rsidRPr="005760A4">
        <w:t>r</w:t>
      </w:r>
      <w:r w:rsidR="00774FB4" w:rsidRPr="005760A4">
        <w:t xml:space="preserve"> </w:t>
      </w:r>
      <w:r w:rsidR="00FF1643">
        <w:t xml:space="preserve">las temáticas aprendidas </w:t>
      </w:r>
      <w:r w:rsidR="00A9284F" w:rsidRPr="005760A4">
        <w:t xml:space="preserve">de acuerdo con su experiencia como funcionario o funcionaria municipal </w:t>
      </w:r>
      <w:r w:rsidR="00FF1643">
        <w:t xml:space="preserve">y </w:t>
      </w:r>
      <w:r w:rsidR="00A9284F" w:rsidRPr="005760A4">
        <w:t xml:space="preserve">en concordancia con los contenidos </w:t>
      </w:r>
      <w:r w:rsidR="00FF1643">
        <w:t xml:space="preserve">teóricos de </w:t>
      </w:r>
      <w:r w:rsidR="00A9284F" w:rsidRPr="005760A4">
        <w:t>cada unidad</w:t>
      </w:r>
      <w:r w:rsidR="00FF1643">
        <w:t>. E</w:t>
      </w:r>
      <w:r w:rsidR="00A9284F" w:rsidRPr="005760A4">
        <w:t>sto</w:t>
      </w:r>
      <w:r w:rsidR="00FF1643">
        <w:t xml:space="preserve">, </w:t>
      </w:r>
      <w:r w:rsidR="00A9284F" w:rsidRPr="005760A4">
        <w:t>para que el proceso de aprendizaje sea dinámico, colaborativo y vivencial</w:t>
      </w:r>
      <w:r w:rsidR="00411CEB" w:rsidRPr="005760A4">
        <w:t>.</w:t>
      </w:r>
    </w:p>
    <w:p w14:paraId="4FF9DE00" w14:textId="77777777" w:rsidR="00FE2B56" w:rsidRDefault="00FE2B56" w:rsidP="00411CEB">
      <w:pPr>
        <w:shd w:val="clear" w:color="auto" w:fill="FFFFFF"/>
        <w:spacing w:before="0" w:after="60" w:line="240" w:lineRule="auto"/>
        <w:jc w:val="both"/>
      </w:pPr>
    </w:p>
    <w:p w14:paraId="785F743F" w14:textId="23EC1F5B" w:rsidR="0053166F" w:rsidRPr="005760A4" w:rsidRDefault="00AF3274" w:rsidP="00411CEB">
      <w:pPr>
        <w:shd w:val="clear" w:color="auto" w:fill="FFFFFF"/>
        <w:spacing w:before="0" w:after="60" w:line="240" w:lineRule="auto"/>
        <w:jc w:val="both"/>
      </w:pPr>
      <w:r>
        <w:t xml:space="preserve">El documento </w:t>
      </w:r>
      <w:r w:rsidR="00B66C3A">
        <w:t xml:space="preserve">con </w:t>
      </w:r>
      <w:r>
        <w:t xml:space="preserve">las </w:t>
      </w:r>
      <w:r w:rsidR="00500EB0">
        <w:t>actividades</w:t>
      </w:r>
      <w:r>
        <w:t xml:space="preserve"> debe de</w:t>
      </w:r>
      <w:r w:rsidR="00B66C3A">
        <w:t xml:space="preserve"> </w:t>
      </w:r>
      <w:r>
        <w:t xml:space="preserve">tener un mismo formato, </w:t>
      </w:r>
      <w:r w:rsidR="00ED32FB">
        <w:t>no presentar faltas de ortografía</w:t>
      </w:r>
      <w:r w:rsidR="00B66C3A">
        <w:t xml:space="preserve"> y</w:t>
      </w:r>
      <w:r w:rsidR="00ED32FB">
        <w:t xml:space="preserve"> ser </w:t>
      </w:r>
      <w:r>
        <w:t>uniforme en su redacción</w:t>
      </w:r>
      <w:r w:rsidR="001B2465" w:rsidRPr="005760A4">
        <w:t xml:space="preserve">. </w:t>
      </w:r>
      <w:r w:rsidR="006020C8">
        <w:t>S</w:t>
      </w:r>
      <w:r w:rsidR="00ED32FB">
        <w:t>e recomienda a</w:t>
      </w:r>
      <w:r w:rsidR="004B1027">
        <w:t xml:space="preserve">l estudiantado </w:t>
      </w:r>
      <w:r w:rsidR="002F2289">
        <w:t>que realizará el trabajo de manera grupal</w:t>
      </w:r>
      <w:r w:rsidR="00CC3451">
        <w:t xml:space="preserve"> </w:t>
      </w:r>
      <w:r w:rsidR="00B66C3A">
        <w:t xml:space="preserve">puedan </w:t>
      </w:r>
      <w:r w:rsidR="006020C8">
        <w:t xml:space="preserve">reunirse </w:t>
      </w:r>
      <w:r w:rsidR="00B66C3A">
        <w:t xml:space="preserve">para </w:t>
      </w:r>
      <w:r w:rsidR="00ED32FB" w:rsidRPr="005760A4">
        <w:t xml:space="preserve">desarrollar </w:t>
      </w:r>
      <w:r w:rsidR="004B1027">
        <w:t xml:space="preserve">cada una de </w:t>
      </w:r>
      <w:r w:rsidR="00ED32FB" w:rsidRPr="005760A4">
        <w:t>las actividades</w:t>
      </w:r>
      <w:r w:rsidR="00B66C3A">
        <w:t xml:space="preserve">; con el objetivo de </w:t>
      </w:r>
      <w:r w:rsidR="006020C8">
        <w:t xml:space="preserve">garantizar </w:t>
      </w:r>
      <w:r w:rsidR="00B66C3A">
        <w:t xml:space="preserve">una </w:t>
      </w:r>
      <w:r w:rsidR="006020C8">
        <w:t>redacción consistente</w:t>
      </w:r>
      <w:r w:rsidR="00B66C3A">
        <w:t xml:space="preserve"> </w:t>
      </w:r>
      <w:r w:rsidR="006020C8">
        <w:t xml:space="preserve">que refleje el análisis </w:t>
      </w:r>
      <w:r w:rsidR="004B1027">
        <w:t>del grupo</w:t>
      </w:r>
      <w:r w:rsidR="006020C8">
        <w:t xml:space="preserve">. </w:t>
      </w:r>
    </w:p>
    <w:p w14:paraId="4FBE57A7" w14:textId="347BB842" w:rsidR="0053166F" w:rsidRDefault="0053166F" w:rsidP="00411CEB">
      <w:pPr>
        <w:shd w:val="clear" w:color="auto" w:fill="FFFFFF"/>
        <w:spacing w:before="0" w:after="60" w:line="240" w:lineRule="auto"/>
        <w:jc w:val="both"/>
      </w:pPr>
    </w:p>
    <w:p w14:paraId="0958796C" w14:textId="2236D59D" w:rsidR="002F2289" w:rsidRDefault="002F2289" w:rsidP="00411CEB">
      <w:pPr>
        <w:shd w:val="clear" w:color="auto" w:fill="FFFFFF"/>
        <w:spacing w:before="0" w:after="60" w:line="240" w:lineRule="auto"/>
        <w:jc w:val="both"/>
      </w:pPr>
    </w:p>
    <w:p w14:paraId="2CADB669" w14:textId="1F3BB3D6" w:rsidR="002F2289" w:rsidRDefault="002F2289" w:rsidP="00411CEB">
      <w:pPr>
        <w:shd w:val="clear" w:color="auto" w:fill="FFFFFF"/>
        <w:spacing w:before="0" w:after="60" w:line="240" w:lineRule="auto"/>
        <w:jc w:val="both"/>
      </w:pPr>
    </w:p>
    <w:p w14:paraId="506EDC7A" w14:textId="480D15F4" w:rsidR="002F2289" w:rsidRDefault="002F2289" w:rsidP="00411CEB">
      <w:pPr>
        <w:shd w:val="clear" w:color="auto" w:fill="FFFFFF"/>
        <w:spacing w:before="0" w:after="60" w:line="240" w:lineRule="auto"/>
        <w:jc w:val="both"/>
      </w:pPr>
    </w:p>
    <w:p w14:paraId="390FFF1E" w14:textId="35BAF4B2" w:rsidR="002F2289" w:rsidRDefault="002F2289" w:rsidP="00411CEB">
      <w:pPr>
        <w:shd w:val="clear" w:color="auto" w:fill="FFFFFF"/>
        <w:spacing w:before="0" w:after="60" w:line="240" w:lineRule="auto"/>
        <w:jc w:val="both"/>
      </w:pPr>
    </w:p>
    <w:p w14:paraId="604A1F7D" w14:textId="16A6DB8D" w:rsidR="002F2289" w:rsidRDefault="002F2289" w:rsidP="00411CEB">
      <w:pPr>
        <w:shd w:val="clear" w:color="auto" w:fill="FFFFFF"/>
        <w:spacing w:before="0" w:after="60" w:line="240" w:lineRule="auto"/>
        <w:jc w:val="both"/>
      </w:pPr>
    </w:p>
    <w:p w14:paraId="1A415B3C" w14:textId="5855CA50" w:rsidR="002F2289" w:rsidRDefault="002F2289" w:rsidP="00411CEB">
      <w:pPr>
        <w:shd w:val="clear" w:color="auto" w:fill="FFFFFF"/>
        <w:spacing w:before="0" w:after="60" w:line="240" w:lineRule="auto"/>
        <w:jc w:val="both"/>
      </w:pPr>
    </w:p>
    <w:p w14:paraId="6E3F3DC5" w14:textId="0B319F30" w:rsidR="002F2289" w:rsidRDefault="002F2289" w:rsidP="00411CEB">
      <w:pPr>
        <w:shd w:val="clear" w:color="auto" w:fill="FFFFFF"/>
        <w:spacing w:before="0" w:after="60" w:line="240" w:lineRule="auto"/>
        <w:jc w:val="both"/>
      </w:pPr>
    </w:p>
    <w:p w14:paraId="09B4A837" w14:textId="72A60D29" w:rsidR="002F2289" w:rsidRDefault="002F2289" w:rsidP="00411CEB">
      <w:pPr>
        <w:shd w:val="clear" w:color="auto" w:fill="FFFFFF"/>
        <w:spacing w:before="0" w:after="60" w:line="240" w:lineRule="auto"/>
        <w:jc w:val="both"/>
      </w:pPr>
    </w:p>
    <w:p w14:paraId="6753CD29" w14:textId="14F2940F" w:rsidR="002F2289" w:rsidRDefault="002F2289" w:rsidP="00411CEB">
      <w:pPr>
        <w:shd w:val="clear" w:color="auto" w:fill="FFFFFF"/>
        <w:spacing w:before="0" w:after="60" w:line="240" w:lineRule="auto"/>
        <w:jc w:val="both"/>
      </w:pPr>
    </w:p>
    <w:p w14:paraId="3926C816" w14:textId="1FD6B628" w:rsidR="002F2289" w:rsidRDefault="002F2289" w:rsidP="00411CEB">
      <w:pPr>
        <w:shd w:val="clear" w:color="auto" w:fill="FFFFFF"/>
        <w:spacing w:before="0" w:after="60" w:line="240" w:lineRule="auto"/>
        <w:jc w:val="both"/>
      </w:pPr>
    </w:p>
    <w:p w14:paraId="0B16DEEC" w14:textId="0772B4AB" w:rsidR="002F2289" w:rsidRDefault="002F2289" w:rsidP="00411CEB">
      <w:pPr>
        <w:shd w:val="clear" w:color="auto" w:fill="FFFFFF"/>
        <w:spacing w:before="0" w:after="60" w:line="240" w:lineRule="auto"/>
        <w:jc w:val="both"/>
      </w:pPr>
    </w:p>
    <w:p w14:paraId="5689A8AF" w14:textId="0D8B36E2" w:rsidR="002F2289" w:rsidRDefault="002F2289" w:rsidP="00411CEB">
      <w:pPr>
        <w:shd w:val="clear" w:color="auto" w:fill="FFFFFF"/>
        <w:spacing w:before="0" w:after="60" w:line="240" w:lineRule="auto"/>
        <w:jc w:val="both"/>
      </w:pPr>
    </w:p>
    <w:p w14:paraId="30C535F3" w14:textId="18B36773" w:rsidR="00CE3049" w:rsidRDefault="00CE3049" w:rsidP="00411CEB">
      <w:pPr>
        <w:shd w:val="clear" w:color="auto" w:fill="FFFFFF"/>
        <w:spacing w:before="0" w:after="60" w:line="240" w:lineRule="auto"/>
        <w:jc w:val="both"/>
      </w:pPr>
    </w:p>
    <w:p w14:paraId="359454C9" w14:textId="77777777" w:rsidR="00CE3049" w:rsidRDefault="00CE3049" w:rsidP="00411CEB">
      <w:pPr>
        <w:shd w:val="clear" w:color="auto" w:fill="FFFFFF"/>
        <w:spacing w:before="0" w:after="60" w:line="240" w:lineRule="auto"/>
        <w:jc w:val="both"/>
      </w:pPr>
    </w:p>
    <w:p w14:paraId="33EC58C3" w14:textId="0D160164" w:rsidR="002F2289" w:rsidRDefault="002F2289" w:rsidP="00411CEB">
      <w:pPr>
        <w:shd w:val="clear" w:color="auto" w:fill="FFFFFF"/>
        <w:spacing w:before="0" w:after="60" w:line="240" w:lineRule="auto"/>
        <w:jc w:val="both"/>
      </w:pPr>
    </w:p>
    <w:p w14:paraId="02D92B61" w14:textId="04E27A29" w:rsidR="002F2289" w:rsidRDefault="002F2289" w:rsidP="00411CEB">
      <w:pPr>
        <w:shd w:val="clear" w:color="auto" w:fill="FFFFFF"/>
        <w:spacing w:before="0" w:after="60" w:line="240" w:lineRule="auto"/>
        <w:jc w:val="both"/>
      </w:pPr>
    </w:p>
    <w:p w14:paraId="1D350501" w14:textId="160DC0B9" w:rsidR="00D15469" w:rsidRPr="005760A4" w:rsidRDefault="00D15469" w:rsidP="00411CEB">
      <w:pPr>
        <w:shd w:val="clear" w:color="auto" w:fill="FFFFFF"/>
        <w:spacing w:before="0" w:after="60" w:line="240" w:lineRule="auto"/>
        <w:jc w:val="both"/>
      </w:pPr>
    </w:p>
    <w:p w14:paraId="28A72604" w14:textId="20AB311B" w:rsidR="00D15469" w:rsidRPr="000C17EB" w:rsidRDefault="00D15469" w:rsidP="00D15469">
      <w:pPr>
        <w:shd w:val="clear" w:color="auto" w:fill="FFFFFF"/>
        <w:spacing w:before="0" w:after="60" w:line="240" w:lineRule="auto"/>
        <w:jc w:val="center"/>
        <w:rPr>
          <w:b/>
          <w:bCs/>
          <w:color w:val="4472C4" w:themeColor="accent1"/>
          <w:sz w:val="40"/>
          <w:szCs w:val="40"/>
        </w:rPr>
      </w:pPr>
      <w:r w:rsidRPr="000C17EB">
        <w:rPr>
          <w:b/>
          <w:bCs/>
          <w:color w:val="4472C4" w:themeColor="accent1"/>
          <w:sz w:val="40"/>
          <w:szCs w:val="40"/>
        </w:rPr>
        <w:lastRenderedPageBreak/>
        <w:t>Actividades de certificación</w:t>
      </w:r>
    </w:p>
    <w:p w14:paraId="6287AE13" w14:textId="77777777" w:rsidR="000C17EB" w:rsidRDefault="000C17EB" w:rsidP="00D15469">
      <w:pPr>
        <w:shd w:val="clear" w:color="auto" w:fill="FFFFFF"/>
        <w:spacing w:before="0" w:after="60" w:line="240" w:lineRule="auto"/>
        <w:jc w:val="center"/>
        <w:rPr>
          <w:b/>
          <w:bCs/>
          <w:color w:val="4472C4" w:themeColor="accent1"/>
        </w:rPr>
      </w:pPr>
    </w:p>
    <w:p w14:paraId="54DBEB96" w14:textId="0B268C4D" w:rsidR="00B42381" w:rsidRDefault="000C17EB" w:rsidP="00CA5A93">
      <w:pPr>
        <w:shd w:val="clear" w:color="auto" w:fill="FFFFFF"/>
        <w:spacing w:before="0" w:after="60" w:line="240" w:lineRule="auto"/>
        <w:jc w:val="center"/>
        <w:rPr>
          <w:bCs/>
          <w:i/>
          <w:color w:val="4472C4" w:themeColor="accent1"/>
          <w:sz w:val="32"/>
          <w:szCs w:val="32"/>
        </w:rPr>
      </w:pPr>
      <w:r w:rsidRPr="000C17EB">
        <w:rPr>
          <w:bCs/>
          <w:i/>
          <w:color w:val="4472C4" w:themeColor="accent1"/>
          <w:sz w:val="32"/>
          <w:szCs w:val="32"/>
        </w:rPr>
        <w:t>Unidad I</w:t>
      </w:r>
    </w:p>
    <w:p w14:paraId="328873E9" w14:textId="657BAE55" w:rsidR="000C17EB" w:rsidRPr="00CA5A93" w:rsidRDefault="00CA5A93" w:rsidP="00CA5A93">
      <w:pPr>
        <w:shd w:val="clear" w:color="auto" w:fill="FFFFFF"/>
        <w:spacing w:before="0" w:after="60" w:line="240" w:lineRule="auto"/>
        <w:jc w:val="center"/>
        <w:rPr>
          <w:rFonts w:ascii="Arial Narrow" w:hAnsi="Arial Narrow"/>
        </w:rPr>
      </w:pPr>
      <w:r w:rsidRPr="00CA5A93">
        <w:rPr>
          <w:rFonts w:ascii="Arial Narrow" w:hAnsi="Arial Narrow"/>
          <w:b/>
          <w:sz w:val="32"/>
          <w:szCs w:val="32"/>
        </w:rPr>
        <w:t>Aspectos básicos de la gestión del riesgo de desastres</w:t>
      </w:r>
    </w:p>
    <w:p w14:paraId="182A0503" w14:textId="1F0EF0F9" w:rsidR="00D15469" w:rsidRPr="005760A4" w:rsidRDefault="00D15469" w:rsidP="00411CEB">
      <w:pPr>
        <w:shd w:val="clear" w:color="auto" w:fill="FFFFFF"/>
        <w:spacing w:before="0" w:after="60" w:line="240" w:lineRule="auto"/>
        <w:jc w:val="both"/>
      </w:pPr>
    </w:p>
    <w:p w14:paraId="45B728BA" w14:textId="6DE7CB6C" w:rsidR="007E0D2F" w:rsidRDefault="007C0401" w:rsidP="007E0D2F">
      <w:pPr>
        <w:jc w:val="both"/>
        <w:rPr>
          <w:rStyle w:val="Ttulo1Car"/>
          <w:rFonts w:ascii="Arial" w:hAnsi="Arial" w:cs="Arial"/>
          <w:b/>
          <w:bCs/>
          <w:sz w:val="24"/>
          <w:szCs w:val="24"/>
        </w:rPr>
      </w:pPr>
      <w:r w:rsidRPr="005760A4">
        <w:rPr>
          <w:b/>
          <w:bCs/>
          <w:color w:val="2F5496" w:themeColor="accent1" w:themeShade="BF"/>
        </w:rPr>
        <w:t xml:space="preserve">Actividad 1: </w:t>
      </w:r>
      <w:r w:rsidR="007E0D2F" w:rsidRPr="005760A4">
        <w:rPr>
          <w:rStyle w:val="Ttulo1Car"/>
          <w:rFonts w:ascii="Arial" w:hAnsi="Arial" w:cs="Arial"/>
          <w:b/>
          <w:bCs/>
          <w:sz w:val="24"/>
          <w:szCs w:val="24"/>
        </w:rPr>
        <w:t>Aspectos básicos de la gestión del riesgo de desastres</w:t>
      </w:r>
    </w:p>
    <w:p w14:paraId="7073DB8D" w14:textId="77777777" w:rsidR="006A527C" w:rsidRPr="005760A4" w:rsidRDefault="006A527C" w:rsidP="007E0D2F">
      <w:pPr>
        <w:jc w:val="both"/>
        <w:rPr>
          <w:rStyle w:val="Ttulo1Car"/>
          <w:rFonts w:ascii="Arial" w:hAnsi="Arial" w:cs="Arial"/>
          <w:b/>
          <w:bCs/>
          <w:sz w:val="24"/>
          <w:szCs w:val="24"/>
        </w:rPr>
      </w:pPr>
    </w:p>
    <w:p w14:paraId="02CA64D6" w14:textId="1611E211" w:rsidR="007E2BF2" w:rsidRPr="005760A4" w:rsidRDefault="009573AD" w:rsidP="007C0401">
      <w:pPr>
        <w:jc w:val="both"/>
        <w:rPr>
          <w:b/>
        </w:rPr>
      </w:pPr>
      <w:r w:rsidRPr="005760A4">
        <w:rPr>
          <w:b/>
        </w:rPr>
        <w:t>Propósito de la actividad:</w:t>
      </w:r>
    </w:p>
    <w:p w14:paraId="00F0ABDE" w14:textId="6D7EE6B2" w:rsidR="00A51A86" w:rsidRPr="005760A4" w:rsidRDefault="00A51A86" w:rsidP="007C0401">
      <w:pPr>
        <w:jc w:val="both"/>
        <w:rPr>
          <w:color w:val="auto"/>
        </w:rPr>
      </w:pPr>
      <w:r w:rsidRPr="00A51A86">
        <w:rPr>
          <w:color w:val="auto"/>
        </w:rPr>
        <w:t xml:space="preserve">Comprender los conceptos básicos de la </w:t>
      </w:r>
      <w:r w:rsidR="00CC3451">
        <w:rPr>
          <w:color w:val="auto"/>
        </w:rPr>
        <w:t>GRD</w:t>
      </w:r>
      <w:r w:rsidRPr="00A51A86">
        <w:rPr>
          <w:color w:val="auto"/>
        </w:rPr>
        <w:t xml:space="preserve">, para la identificación de las amenazas y los factores vulnerabilidad presentes en el territorio municipal.  </w:t>
      </w:r>
    </w:p>
    <w:p w14:paraId="5605697B" w14:textId="617A8FB0" w:rsidR="001A1B9C" w:rsidRPr="005760A4" w:rsidRDefault="001A1B9C" w:rsidP="001A1B9C">
      <w:pPr>
        <w:spacing w:after="0" w:line="240" w:lineRule="auto"/>
        <w:jc w:val="both"/>
        <w:rPr>
          <w:u w:val="single"/>
        </w:rPr>
      </w:pPr>
      <w:r w:rsidRPr="005760A4">
        <w:rPr>
          <w:u w:val="single"/>
        </w:rPr>
        <w:t>Instrucciones espec</w:t>
      </w:r>
      <w:r w:rsidR="00107C91">
        <w:rPr>
          <w:u w:val="single"/>
        </w:rPr>
        <w:t>í</w:t>
      </w:r>
      <w:r w:rsidRPr="005760A4">
        <w:rPr>
          <w:u w:val="single"/>
        </w:rPr>
        <w:t>ficas:</w:t>
      </w:r>
    </w:p>
    <w:p w14:paraId="1358F5E0" w14:textId="66D96637" w:rsidR="00B37794" w:rsidRDefault="00B37794" w:rsidP="4EDD8A1A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Realice la lectura del texto: Guía para la gestión del riesgo de desastres en el nivel local, (</w:t>
      </w:r>
      <w:r w:rsidR="00421EC4">
        <w:t xml:space="preserve">páginas </w:t>
      </w:r>
      <w:r w:rsidR="005064FE">
        <w:t>4</w:t>
      </w:r>
      <w:r>
        <w:t>-</w:t>
      </w:r>
      <w:r w:rsidR="1A154D22">
        <w:t>12</w:t>
      </w:r>
      <w:r>
        <w:t>)</w:t>
      </w:r>
      <w:r w:rsidR="00651805">
        <w:t xml:space="preserve"> </w:t>
      </w:r>
      <w:hyperlink r:id="rId12">
        <w:proofErr w:type="spellStart"/>
        <w:r w:rsidR="386FAB58" w:rsidRPr="4EDD8A1A">
          <w:rPr>
            <w:rStyle w:val="Hipervnculo"/>
          </w:rPr>
          <w:t>Guía</w:t>
        </w:r>
        <w:proofErr w:type="spellEnd"/>
        <w:r w:rsidR="386FAB58" w:rsidRPr="4EDD8A1A">
          <w:rPr>
            <w:rStyle w:val="Hipervnculo"/>
          </w:rPr>
          <w:t xml:space="preserve"> de la </w:t>
        </w:r>
        <w:proofErr w:type="spellStart"/>
        <w:r w:rsidR="386FAB58" w:rsidRPr="4EDD8A1A">
          <w:rPr>
            <w:rStyle w:val="Hipervnculo"/>
          </w:rPr>
          <w:t>Gestión</w:t>
        </w:r>
        <w:proofErr w:type="spellEnd"/>
        <w:r w:rsidR="386FAB58" w:rsidRPr="4EDD8A1A">
          <w:rPr>
            <w:rStyle w:val="Hipervnculo"/>
          </w:rPr>
          <w:t xml:space="preserve"> del Riesgo en el nivel local.pdf</w:t>
        </w:r>
      </w:hyperlink>
    </w:p>
    <w:p w14:paraId="338D7F5D" w14:textId="77777777" w:rsidR="006A527C" w:rsidRDefault="006A527C" w:rsidP="006A527C">
      <w:pPr>
        <w:pStyle w:val="Prrafodelista"/>
        <w:spacing w:after="0" w:line="240" w:lineRule="auto"/>
        <w:jc w:val="both"/>
      </w:pPr>
    </w:p>
    <w:p w14:paraId="56DD5B81" w14:textId="315E93A6" w:rsidR="00B37794" w:rsidRPr="000722E7" w:rsidRDefault="00B37794" w:rsidP="00B3779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t xml:space="preserve">Vea el video: Gestión de Riesgo de Desastres. Disponible en: </w:t>
      </w:r>
      <w:hyperlink r:id="rId13">
        <w:r w:rsidRPr="4EDD8A1A">
          <w:rPr>
            <w:rStyle w:val="Hipervnculo"/>
            <w:sz w:val="20"/>
            <w:szCs w:val="20"/>
          </w:rPr>
          <w:t>https://www.youtube.com/watch?v=ZHO9YqRclXE</w:t>
        </w:r>
      </w:hyperlink>
    </w:p>
    <w:p w14:paraId="3F9CCE55" w14:textId="77777777" w:rsidR="00421EC4" w:rsidRDefault="00421EC4" w:rsidP="00421EC4">
      <w:pPr>
        <w:pStyle w:val="Prrafodelista"/>
        <w:spacing w:after="0" w:line="240" w:lineRule="auto"/>
        <w:jc w:val="both"/>
        <w:rPr>
          <w:b/>
          <w:bCs/>
        </w:rPr>
      </w:pPr>
    </w:p>
    <w:p w14:paraId="050C487F" w14:textId="7DA473D5" w:rsidR="00B37794" w:rsidRDefault="00B37794" w:rsidP="00421EC4">
      <w:pPr>
        <w:pStyle w:val="Prrafodelista"/>
        <w:spacing w:after="0" w:line="240" w:lineRule="auto"/>
        <w:jc w:val="both"/>
        <w:rPr>
          <w:rStyle w:val="Hipervnculo"/>
          <w:sz w:val="20"/>
          <w:szCs w:val="20"/>
        </w:rPr>
      </w:pPr>
      <w:r w:rsidRPr="00B37794">
        <w:rPr>
          <w:b/>
          <w:bCs/>
        </w:rPr>
        <w:t>Material adicional</w:t>
      </w:r>
      <w:r>
        <w:t xml:space="preserve">: Riesgo, vulnerabilidad y desastres (Los desastres no son naturales) Disponible en: </w:t>
      </w:r>
      <w:hyperlink r:id="rId14" w:history="1">
        <w:r w:rsidRPr="000722E7">
          <w:rPr>
            <w:rStyle w:val="Hipervnculo"/>
            <w:sz w:val="20"/>
            <w:szCs w:val="20"/>
          </w:rPr>
          <w:t>https://www.youtube.com/watch?v=jPJb9-4vs8A&amp;t=36s</w:t>
        </w:r>
      </w:hyperlink>
    </w:p>
    <w:p w14:paraId="28FCB43B" w14:textId="77777777" w:rsidR="00421EC4" w:rsidRDefault="00421EC4" w:rsidP="00421EC4">
      <w:pPr>
        <w:pStyle w:val="Prrafodelista"/>
        <w:spacing w:after="0" w:line="240" w:lineRule="auto"/>
        <w:jc w:val="both"/>
      </w:pPr>
    </w:p>
    <w:p w14:paraId="4A33A26F" w14:textId="33AF75D6" w:rsidR="00340C82" w:rsidRDefault="00627E0E" w:rsidP="00B50BC7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Respond</w:t>
      </w:r>
      <w:r w:rsidR="00464D5D">
        <w:t>a las preguntas d</w:t>
      </w:r>
      <w:r>
        <w:t xml:space="preserve">el cuestionario </w:t>
      </w:r>
      <w:r w:rsidR="00CC3451">
        <w:t>N</w:t>
      </w:r>
      <w:r>
        <w:t xml:space="preserve">°1: </w:t>
      </w:r>
      <w:r w:rsidR="00CC3451">
        <w:t>C</w:t>
      </w:r>
      <w:r>
        <w:t>onceptos de GRD</w:t>
      </w:r>
      <w:r w:rsidR="00107C91">
        <w:t xml:space="preserve"> </w:t>
      </w:r>
      <w:r>
        <w:t>y responsabilidades municipales</w:t>
      </w:r>
      <w:r w:rsidR="00256B53">
        <w:t>.</w:t>
      </w:r>
    </w:p>
    <w:p w14:paraId="40BED7EE" w14:textId="77777777" w:rsidR="0032441E" w:rsidRDefault="0032441E" w:rsidP="00464D5D">
      <w:pPr>
        <w:pStyle w:val="Prrafodelista"/>
        <w:spacing w:after="0" w:line="240" w:lineRule="auto"/>
        <w:ind w:left="1428"/>
        <w:jc w:val="center"/>
        <w:rPr>
          <w:color w:val="ED7D31" w:themeColor="accent2"/>
        </w:rPr>
      </w:pPr>
    </w:p>
    <w:p w14:paraId="0FBF3835" w14:textId="0BAEAD82" w:rsidR="00464D5D" w:rsidRPr="007E6D46" w:rsidRDefault="00464D5D" w:rsidP="00464D5D">
      <w:pPr>
        <w:pStyle w:val="Prrafodelista"/>
        <w:spacing w:after="0" w:line="240" w:lineRule="auto"/>
        <w:ind w:left="1428"/>
        <w:jc w:val="center"/>
        <w:rPr>
          <w:b/>
          <w:color w:val="ED7D31" w:themeColor="accent2"/>
        </w:rPr>
      </w:pPr>
      <w:r w:rsidRPr="007E6D46">
        <w:rPr>
          <w:b/>
          <w:color w:val="ED7D31" w:themeColor="accent2"/>
        </w:rPr>
        <w:t xml:space="preserve">Cuestionario </w:t>
      </w:r>
      <w:r w:rsidR="00CC3451" w:rsidRPr="007E6D46">
        <w:rPr>
          <w:b/>
          <w:color w:val="ED7D31" w:themeColor="accent2"/>
        </w:rPr>
        <w:t>N</w:t>
      </w:r>
      <w:r w:rsidRPr="007E6D46">
        <w:rPr>
          <w:b/>
          <w:color w:val="ED7D31" w:themeColor="accent2"/>
        </w:rPr>
        <w:t>°1</w:t>
      </w:r>
    </w:p>
    <w:p w14:paraId="34033081" w14:textId="77777777" w:rsidR="00421EC4" w:rsidRDefault="00421EC4" w:rsidP="00464D5D">
      <w:pPr>
        <w:pStyle w:val="Prrafodelista"/>
        <w:spacing w:after="0" w:line="240" w:lineRule="auto"/>
        <w:ind w:left="1428"/>
        <w:jc w:val="center"/>
        <w:rPr>
          <w:b/>
          <w:bCs/>
          <w:color w:val="ED7D31" w:themeColor="accent2"/>
        </w:rPr>
      </w:pPr>
    </w:p>
    <w:p w14:paraId="72456EDC" w14:textId="2E586EC3" w:rsidR="00421EC4" w:rsidRPr="00421EC4" w:rsidRDefault="00421EC4" w:rsidP="00464D5D">
      <w:pPr>
        <w:pStyle w:val="Prrafodelista"/>
        <w:spacing w:after="0" w:line="240" w:lineRule="auto"/>
        <w:ind w:left="1428"/>
        <w:jc w:val="center"/>
        <w:rPr>
          <w:b/>
          <w:bCs/>
        </w:rPr>
      </w:pPr>
      <w:r w:rsidRPr="00421EC4">
        <w:rPr>
          <w:b/>
          <w:bCs/>
        </w:rPr>
        <w:t>Conceptos de GRD y responsabilidades municipales</w:t>
      </w:r>
    </w:p>
    <w:p w14:paraId="5C925441" w14:textId="77777777" w:rsidR="00421EC4" w:rsidRPr="00107C91" w:rsidRDefault="00421EC4" w:rsidP="00464D5D">
      <w:pPr>
        <w:pStyle w:val="Prrafodelista"/>
        <w:spacing w:after="0" w:line="240" w:lineRule="auto"/>
        <w:ind w:left="1428"/>
        <w:jc w:val="center"/>
        <w:rPr>
          <w:b/>
          <w:bCs/>
          <w:color w:val="ED7D31" w:themeColor="accent2"/>
        </w:rPr>
      </w:pPr>
    </w:p>
    <w:p w14:paraId="52CE8E0D" w14:textId="01A7B58A" w:rsidR="00BF277B" w:rsidRDefault="003C1F84" w:rsidP="00464D5D">
      <w:pPr>
        <w:spacing w:after="0" w:line="240" w:lineRule="auto"/>
        <w:jc w:val="both"/>
      </w:pPr>
      <w:r w:rsidRPr="005760A4">
        <w:t>Responda con sus propias palabras</w:t>
      </w:r>
      <w:r w:rsidR="00421EC4">
        <w:t xml:space="preserve"> </w:t>
      </w:r>
      <w:r w:rsidR="005342E8">
        <w:t xml:space="preserve">y en concordancia con los materiales de lectura asignados, </w:t>
      </w:r>
      <w:r w:rsidRPr="005760A4">
        <w:t>los siguientes conceptos que se le solicitan</w:t>
      </w:r>
      <w:r w:rsidR="005342E8">
        <w:t>. A</w:t>
      </w:r>
      <w:r w:rsidRPr="005760A4">
        <w:t xml:space="preserve">porte un ejemplo para cada uno. </w:t>
      </w:r>
    </w:p>
    <w:p w14:paraId="19EC296E" w14:textId="77777777" w:rsidR="008E2EA3" w:rsidRPr="005760A4" w:rsidRDefault="008E2EA3" w:rsidP="00464D5D">
      <w:pPr>
        <w:spacing w:after="0" w:line="240" w:lineRule="auto"/>
        <w:jc w:val="both"/>
      </w:pPr>
    </w:p>
    <w:p w14:paraId="62ADABDD" w14:textId="0FCCF0CB" w:rsidR="00215FEE" w:rsidRPr="005760A4" w:rsidRDefault="00832957" w:rsidP="00215FEE">
      <w:pPr>
        <w:pStyle w:val="Prrafodelista"/>
        <w:numPr>
          <w:ilvl w:val="0"/>
          <w:numId w:val="14"/>
        </w:numPr>
        <w:spacing w:after="0" w:line="360" w:lineRule="auto"/>
        <w:jc w:val="both"/>
      </w:pPr>
      <w:r w:rsidRPr="005760A4">
        <w:t>¿Qué es un desastre?</w:t>
      </w:r>
    </w:p>
    <w:p w14:paraId="22C158C4" w14:textId="069CA09A" w:rsidR="00832957" w:rsidRPr="005760A4" w:rsidRDefault="00832957" w:rsidP="00E85096">
      <w:pPr>
        <w:pStyle w:val="Prrafodelista"/>
        <w:numPr>
          <w:ilvl w:val="0"/>
          <w:numId w:val="14"/>
        </w:numPr>
        <w:spacing w:after="0" w:line="360" w:lineRule="auto"/>
        <w:jc w:val="both"/>
      </w:pPr>
      <w:r w:rsidRPr="005760A4">
        <w:t>¿Por qué es inadecuado hablar del concepto “desastre natural”?</w:t>
      </w:r>
    </w:p>
    <w:p w14:paraId="4E93CCBD" w14:textId="1A87225A" w:rsidR="00832957" w:rsidRPr="005760A4" w:rsidRDefault="00832957" w:rsidP="00E85096">
      <w:pPr>
        <w:pStyle w:val="Prrafodelista"/>
        <w:numPr>
          <w:ilvl w:val="0"/>
          <w:numId w:val="14"/>
        </w:numPr>
        <w:spacing w:after="0" w:line="360" w:lineRule="auto"/>
        <w:jc w:val="both"/>
      </w:pPr>
      <w:r w:rsidRPr="005760A4">
        <w:t>Defina</w:t>
      </w:r>
      <w:r w:rsidR="00AC3339" w:rsidRPr="005760A4">
        <w:t xml:space="preserve"> los siguientes conceptos: a</w:t>
      </w:r>
      <w:r w:rsidR="00DD7680" w:rsidRPr="005760A4">
        <w:t xml:space="preserve">menaza </w:t>
      </w:r>
      <w:r w:rsidR="00AC3339" w:rsidRPr="005760A4">
        <w:t>n</w:t>
      </w:r>
      <w:r w:rsidR="00DD7680" w:rsidRPr="005760A4">
        <w:t>atural,</w:t>
      </w:r>
      <w:r w:rsidR="00AC3339" w:rsidRPr="005760A4">
        <w:t xml:space="preserve"> a</w:t>
      </w:r>
      <w:r w:rsidR="00DD7680" w:rsidRPr="005760A4">
        <w:t xml:space="preserve">menaza </w:t>
      </w:r>
      <w:r w:rsidR="00BC7251" w:rsidRPr="005760A4">
        <w:t>socio</w:t>
      </w:r>
      <w:r w:rsidR="00784E98">
        <w:t>-</w:t>
      </w:r>
      <w:r w:rsidR="00BC7251" w:rsidRPr="005760A4">
        <w:t>natural</w:t>
      </w:r>
      <w:r w:rsidR="00DD7680" w:rsidRPr="005760A4">
        <w:t xml:space="preserve"> y </w:t>
      </w:r>
      <w:r w:rsidR="00AC3339" w:rsidRPr="005760A4">
        <w:t>amenaza a</w:t>
      </w:r>
      <w:r w:rsidR="00DD7680" w:rsidRPr="005760A4">
        <w:t>ntrópica.</w:t>
      </w:r>
    </w:p>
    <w:p w14:paraId="20FABB1A" w14:textId="008939E5" w:rsidR="004C15F1" w:rsidRPr="005760A4" w:rsidRDefault="000514DD" w:rsidP="00E85096">
      <w:pPr>
        <w:pStyle w:val="Prrafodelista"/>
        <w:numPr>
          <w:ilvl w:val="0"/>
          <w:numId w:val="14"/>
        </w:numPr>
        <w:spacing w:after="0" w:line="360" w:lineRule="auto"/>
        <w:jc w:val="both"/>
      </w:pPr>
      <w:r>
        <w:t>Explique ¿c</w:t>
      </w:r>
      <w:r w:rsidR="004C15F1" w:rsidRPr="005760A4">
        <w:t>ómo la vulnerabilidad aumenta el riesgo de desastres?</w:t>
      </w:r>
    </w:p>
    <w:p w14:paraId="7CA531BA" w14:textId="38963F63" w:rsidR="004C15F1" w:rsidRPr="005760A4" w:rsidRDefault="004C15F1" w:rsidP="00E85096">
      <w:pPr>
        <w:pStyle w:val="Prrafodelista"/>
        <w:numPr>
          <w:ilvl w:val="0"/>
          <w:numId w:val="14"/>
        </w:numPr>
        <w:spacing w:after="0" w:line="360" w:lineRule="auto"/>
        <w:jc w:val="both"/>
      </w:pPr>
      <w:r w:rsidRPr="005760A4">
        <w:t xml:space="preserve">Mencione y defina al menos 3 </w:t>
      </w:r>
      <w:r w:rsidR="00A43A1A">
        <w:t xml:space="preserve">tipos de </w:t>
      </w:r>
      <w:r w:rsidRPr="005760A4">
        <w:t>vulnerabilidades</w:t>
      </w:r>
      <w:r w:rsidR="00951DC3">
        <w:t>.</w:t>
      </w:r>
    </w:p>
    <w:p w14:paraId="04AF607C" w14:textId="00549A7B" w:rsidR="00DD7680" w:rsidRDefault="00DD7680" w:rsidP="00E85096">
      <w:pPr>
        <w:pStyle w:val="Prrafodelista"/>
        <w:numPr>
          <w:ilvl w:val="0"/>
          <w:numId w:val="14"/>
        </w:numPr>
        <w:spacing w:after="0" w:line="360" w:lineRule="auto"/>
        <w:jc w:val="both"/>
      </w:pPr>
      <w:r w:rsidRPr="005760A4">
        <w:t>¿Qué es el riesgo de desastres?</w:t>
      </w:r>
    </w:p>
    <w:p w14:paraId="48B71715" w14:textId="3536D09D" w:rsidR="00951DC3" w:rsidRPr="005760A4" w:rsidRDefault="00951DC3" w:rsidP="00E85096">
      <w:pPr>
        <w:pStyle w:val="Prrafodelista"/>
        <w:numPr>
          <w:ilvl w:val="0"/>
          <w:numId w:val="14"/>
        </w:numPr>
        <w:spacing w:after="0" w:line="360" w:lineRule="auto"/>
        <w:jc w:val="both"/>
      </w:pPr>
      <w:r>
        <w:lastRenderedPageBreak/>
        <w:t>¿Por</w:t>
      </w:r>
      <w:r w:rsidR="007B32FB">
        <w:t xml:space="preserve"> </w:t>
      </w:r>
      <w:r>
        <w:t>qué la gestión del riesgo de desastres en el nivel local es importante?</w:t>
      </w:r>
    </w:p>
    <w:p w14:paraId="2B4819A2" w14:textId="0A7F2826" w:rsidR="00A0273E" w:rsidRDefault="00A0273E" w:rsidP="00A0273E">
      <w:pPr>
        <w:pStyle w:val="Prrafodelista"/>
        <w:spacing w:after="0" w:line="240" w:lineRule="auto"/>
        <w:jc w:val="both"/>
      </w:pPr>
    </w:p>
    <w:p w14:paraId="4B33F5D2" w14:textId="77777777" w:rsidR="00951DC3" w:rsidRPr="005760A4" w:rsidRDefault="00951DC3" w:rsidP="00A0273E">
      <w:pPr>
        <w:pStyle w:val="Prrafodelista"/>
        <w:spacing w:after="0" w:line="240" w:lineRule="auto"/>
        <w:jc w:val="both"/>
      </w:pPr>
    </w:p>
    <w:p w14:paraId="16759A06" w14:textId="3BFB58CB" w:rsidR="00776A8D" w:rsidRDefault="00905127" w:rsidP="00471610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Complet</w:t>
      </w:r>
      <w:r w:rsidR="009F65B7">
        <w:t>e la</w:t>
      </w:r>
      <w:r>
        <w:t xml:space="preserve"> </w:t>
      </w:r>
      <w:r w:rsidR="00340C82">
        <w:t xml:space="preserve">Matriz </w:t>
      </w:r>
      <w:r w:rsidR="00FD75EA">
        <w:t>N</w:t>
      </w:r>
      <w:r w:rsidR="00340C82">
        <w:t xml:space="preserve">°1: </w:t>
      </w:r>
      <w:r w:rsidR="006B6CAC">
        <w:t xml:space="preserve">Identificación </w:t>
      </w:r>
      <w:r w:rsidR="00340C82">
        <w:t>de amenazas y vulnerabilidades</w:t>
      </w:r>
      <w:r w:rsidR="00471610">
        <w:t xml:space="preserve">. </w:t>
      </w:r>
      <w:r w:rsidR="007B32FB">
        <w:t xml:space="preserve">Para ello es necesario: </w:t>
      </w:r>
    </w:p>
    <w:p w14:paraId="4DB50AA3" w14:textId="77777777" w:rsidR="00776A8D" w:rsidRPr="005760A4" w:rsidRDefault="00776A8D" w:rsidP="00776A8D">
      <w:pPr>
        <w:pStyle w:val="Prrafodelista"/>
        <w:spacing w:after="0" w:line="240" w:lineRule="auto"/>
        <w:ind w:left="1440"/>
        <w:jc w:val="both"/>
      </w:pPr>
    </w:p>
    <w:p w14:paraId="53E8542C" w14:textId="62F1D66B" w:rsidR="00272DE4" w:rsidRDefault="00272DE4" w:rsidP="00FF5B3A">
      <w:pPr>
        <w:pStyle w:val="Prrafodelista"/>
        <w:numPr>
          <w:ilvl w:val="0"/>
          <w:numId w:val="32"/>
        </w:numPr>
        <w:spacing w:after="0" w:line="240" w:lineRule="auto"/>
        <w:jc w:val="both"/>
      </w:pPr>
      <w:r>
        <w:t xml:space="preserve">Llene la matriz con </w:t>
      </w:r>
      <w:r w:rsidR="005D5EF2" w:rsidRPr="005760A4">
        <w:t xml:space="preserve">al menos 3 amenazas (naturales, antrópicas y </w:t>
      </w:r>
      <w:r w:rsidR="00025E91" w:rsidRPr="005760A4">
        <w:t>socio naturales</w:t>
      </w:r>
      <w:r w:rsidR="005D5EF2" w:rsidRPr="005760A4">
        <w:t xml:space="preserve">) </w:t>
      </w:r>
      <w:r>
        <w:t xml:space="preserve">presentes en </w:t>
      </w:r>
      <w:r w:rsidR="00B312D5">
        <w:t xml:space="preserve">el cantón donde </w:t>
      </w:r>
      <w:r w:rsidR="00FF5B3A">
        <w:t>reside</w:t>
      </w:r>
      <w:r w:rsidR="00B312D5">
        <w:t xml:space="preserve"> o </w:t>
      </w:r>
      <w:r>
        <w:t>trabaja</w:t>
      </w:r>
      <w:r w:rsidR="00B312D5">
        <w:t xml:space="preserve"> e indique su </w:t>
      </w:r>
      <w:r>
        <w:t xml:space="preserve">ubicación. </w:t>
      </w:r>
    </w:p>
    <w:p w14:paraId="72BBB862" w14:textId="77777777" w:rsidR="00471610" w:rsidRDefault="00471610" w:rsidP="00471610">
      <w:pPr>
        <w:pStyle w:val="Prrafodelista"/>
        <w:spacing w:after="0" w:line="240" w:lineRule="auto"/>
        <w:jc w:val="both"/>
      </w:pPr>
    </w:p>
    <w:p w14:paraId="416F4101" w14:textId="269D8EED" w:rsidR="006C34E0" w:rsidRDefault="002B3C3B" w:rsidP="00FF5B3A">
      <w:pPr>
        <w:pStyle w:val="Prrafodelista"/>
        <w:numPr>
          <w:ilvl w:val="0"/>
          <w:numId w:val="32"/>
        </w:numPr>
        <w:spacing w:after="0" w:line="240" w:lineRule="auto"/>
        <w:jc w:val="both"/>
      </w:pPr>
      <w:r>
        <w:t>Describa las posibles afectaciones que podrían causar o han causado estas amenazas.</w:t>
      </w:r>
    </w:p>
    <w:p w14:paraId="0580CF60" w14:textId="77777777" w:rsidR="00471610" w:rsidRDefault="00471610" w:rsidP="00471610">
      <w:pPr>
        <w:pStyle w:val="Prrafodelista"/>
        <w:spacing w:after="0" w:line="240" w:lineRule="auto"/>
        <w:jc w:val="both"/>
      </w:pPr>
    </w:p>
    <w:p w14:paraId="4E38BA71" w14:textId="348A2AA1" w:rsidR="006C34E0" w:rsidRDefault="002B3C3B" w:rsidP="00FF5B3A">
      <w:pPr>
        <w:pStyle w:val="Prrafodelista"/>
        <w:numPr>
          <w:ilvl w:val="0"/>
          <w:numId w:val="32"/>
        </w:numPr>
        <w:spacing w:after="0" w:line="240" w:lineRule="auto"/>
        <w:jc w:val="both"/>
      </w:pPr>
      <w:r>
        <w:t xml:space="preserve">Mencione al menos 3 vulnerabilidades por cada amenaza </w:t>
      </w:r>
      <w:r w:rsidR="00FF5B3A">
        <w:t>identificada en el punto a</w:t>
      </w:r>
      <w:r w:rsidR="00FD75EA">
        <w:t>)</w:t>
      </w:r>
      <w:r w:rsidR="005D5EF2" w:rsidRPr="005760A4">
        <w:t xml:space="preserve">. </w:t>
      </w:r>
    </w:p>
    <w:p w14:paraId="1F50A106" w14:textId="77777777" w:rsidR="00471610" w:rsidRDefault="00471610" w:rsidP="00471610">
      <w:pPr>
        <w:pStyle w:val="Prrafodelista"/>
        <w:spacing w:after="0" w:line="240" w:lineRule="auto"/>
        <w:jc w:val="both"/>
      </w:pPr>
    </w:p>
    <w:p w14:paraId="12263F9C" w14:textId="329250FA" w:rsidR="005D5EF2" w:rsidRPr="005760A4" w:rsidRDefault="006C34E0" w:rsidP="00272DE4">
      <w:pPr>
        <w:spacing w:after="0" w:line="240" w:lineRule="auto"/>
        <w:jc w:val="both"/>
      </w:pPr>
      <w:r>
        <w:t xml:space="preserve">Se recomienda </w:t>
      </w:r>
      <w:r w:rsidR="005D5EF2" w:rsidRPr="005760A4">
        <w:t xml:space="preserve">consultar fuentes como: </w:t>
      </w:r>
      <w:r w:rsidR="00FD75EA">
        <w:t>I</w:t>
      </w:r>
      <w:r w:rsidR="005D5EF2" w:rsidRPr="005760A4">
        <w:t xml:space="preserve">nformación disponible en el </w:t>
      </w:r>
      <w:r w:rsidR="00FD75EA">
        <w:t>g</w:t>
      </w:r>
      <w:r w:rsidR="005D5EF2" w:rsidRPr="005760A4">
        <w:t xml:space="preserve">obierno </w:t>
      </w:r>
      <w:r w:rsidR="00FD75EA">
        <w:t>l</w:t>
      </w:r>
      <w:r w:rsidR="005D5EF2" w:rsidRPr="005760A4">
        <w:t>ocal</w:t>
      </w:r>
      <w:r w:rsidR="003E6E73">
        <w:t xml:space="preserve"> y</w:t>
      </w:r>
      <w:r w:rsidR="00FD75EA">
        <w:t xml:space="preserve"> la</w:t>
      </w:r>
      <w:r w:rsidR="003E6E73">
        <w:t xml:space="preserve"> </w:t>
      </w:r>
      <w:r w:rsidR="005D5EF2" w:rsidRPr="005760A4">
        <w:t>CNE (Unidad de Investigación y Análisis del Riesgo).</w:t>
      </w:r>
    </w:p>
    <w:p w14:paraId="5524739D" w14:textId="77777777" w:rsidR="00A0273E" w:rsidRPr="005760A4" w:rsidRDefault="00A0273E" w:rsidP="00A0273E">
      <w:pPr>
        <w:pStyle w:val="Prrafodelista"/>
        <w:spacing w:after="0" w:line="240" w:lineRule="auto"/>
        <w:ind w:left="1440"/>
        <w:jc w:val="both"/>
      </w:pPr>
    </w:p>
    <w:p w14:paraId="4C58B539" w14:textId="1BF19BE9" w:rsidR="00DD14BB" w:rsidRPr="005760A4" w:rsidRDefault="006B6CAC" w:rsidP="00DD14BB">
      <w:pPr>
        <w:shd w:val="clear" w:color="auto" w:fill="FFFFFF"/>
        <w:spacing w:before="0" w:after="0" w:line="240" w:lineRule="auto"/>
        <w:ind w:left="357"/>
        <w:jc w:val="center"/>
        <w:rPr>
          <w:b/>
          <w:bCs/>
        </w:rPr>
      </w:pPr>
      <w:r w:rsidRPr="005760A4">
        <w:rPr>
          <w:b/>
          <w:bCs/>
        </w:rPr>
        <w:t>Matriz 1</w:t>
      </w:r>
    </w:p>
    <w:p w14:paraId="47D3BBB0" w14:textId="6A1F1186" w:rsidR="005D5EF2" w:rsidRPr="007E6D46" w:rsidRDefault="006B6CAC" w:rsidP="00DD14BB">
      <w:pPr>
        <w:shd w:val="clear" w:color="auto" w:fill="FFFFFF"/>
        <w:spacing w:before="0" w:after="0" w:line="240" w:lineRule="auto"/>
        <w:ind w:left="357"/>
        <w:jc w:val="center"/>
        <w:rPr>
          <w:b/>
        </w:rPr>
      </w:pPr>
      <w:r w:rsidRPr="007E6D46">
        <w:rPr>
          <w:b/>
        </w:rPr>
        <w:t xml:space="preserve">Identificación de amenazas y vulnerabilidades </w:t>
      </w:r>
    </w:p>
    <w:p w14:paraId="44F02DE0" w14:textId="77777777" w:rsidR="00DD14BB" w:rsidRPr="005760A4" w:rsidRDefault="00DD14BB" w:rsidP="00DD14BB">
      <w:pPr>
        <w:shd w:val="clear" w:color="auto" w:fill="FFFFFF"/>
        <w:spacing w:before="0" w:after="0" w:line="240" w:lineRule="auto"/>
        <w:ind w:left="357"/>
        <w:jc w:val="center"/>
        <w:rPr>
          <w:lang w:val="es-MX"/>
        </w:rPr>
      </w:pPr>
    </w:p>
    <w:tbl>
      <w:tblPr>
        <w:tblStyle w:val="Tablaconcuadrcula2-nfasis6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961"/>
        <w:gridCol w:w="2889"/>
        <w:gridCol w:w="2889"/>
      </w:tblGrid>
      <w:tr w:rsidR="005D5EF2" w:rsidRPr="005760A4" w14:paraId="152FBCBB" w14:textId="77777777" w:rsidTr="007E6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7B54E6" w14:textId="77777777" w:rsidR="005D5EF2" w:rsidRPr="005760A4" w:rsidRDefault="005D5EF2" w:rsidP="007E6D46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bCs w:val="0"/>
                <w:lang w:val="es-MX"/>
              </w:rPr>
            </w:pPr>
            <w:r w:rsidRPr="005760A4">
              <w:rPr>
                <w:bCs w:val="0"/>
                <w:lang w:val="es-MX"/>
              </w:rPr>
              <w:t>Amenaza</w:t>
            </w:r>
          </w:p>
        </w:tc>
        <w:tc>
          <w:tcPr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74CECD" w14:textId="77777777" w:rsidR="005D5EF2" w:rsidRPr="005760A4" w:rsidRDefault="005D5EF2" w:rsidP="007E6D46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es-MX"/>
              </w:rPr>
            </w:pPr>
            <w:r w:rsidRPr="005760A4">
              <w:rPr>
                <w:bCs w:val="0"/>
                <w:lang w:val="es-MX"/>
              </w:rPr>
              <w:t>Ubicación</w:t>
            </w:r>
          </w:p>
        </w:tc>
        <w:tc>
          <w:tcPr>
            <w:tcW w:w="28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2E60BE" w14:textId="77777777" w:rsidR="005D5EF2" w:rsidRPr="005760A4" w:rsidRDefault="005D5EF2" w:rsidP="007E6D46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es-MX"/>
              </w:rPr>
            </w:pPr>
            <w:r w:rsidRPr="005760A4">
              <w:rPr>
                <w:bCs w:val="0"/>
                <w:lang w:val="es-MX"/>
              </w:rPr>
              <w:t>¿Qué afectaciones podría causar?</w:t>
            </w:r>
          </w:p>
        </w:tc>
        <w:tc>
          <w:tcPr>
            <w:tcW w:w="28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C4243CB" w14:textId="77777777" w:rsidR="005D5EF2" w:rsidRPr="005760A4" w:rsidRDefault="005D5EF2" w:rsidP="007E6D46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es-MX"/>
              </w:rPr>
            </w:pPr>
            <w:r w:rsidRPr="005760A4">
              <w:rPr>
                <w:bCs w:val="0"/>
                <w:lang w:val="es-MX"/>
              </w:rPr>
              <w:t>Vulnerabilidades</w:t>
            </w:r>
          </w:p>
        </w:tc>
      </w:tr>
      <w:tr w:rsidR="005D5EF2" w:rsidRPr="005760A4" w14:paraId="626F17B8" w14:textId="77777777" w:rsidTr="007E6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vAlign w:val="center"/>
          </w:tcPr>
          <w:p w14:paraId="636820AE" w14:textId="56FA56A7" w:rsidR="005D5EF2" w:rsidRPr="005760A4" w:rsidRDefault="005D5EF2" w:rsidP="007E6D46">
            <w:pPr>
              <w:pStyle w:val="Prrafodelista"/>
              <w:spacing w:before="100" w:beforeAutospacing="1" w:after="100" w:afterAutospacing="1" w:line="360" w:lineRule="auto"/>
              <w:ind w:left="0"/>
              <w:rPr>
                <w:bCs w:val="0"/>
                <w:lang w:val="es-MX"/>
              </w:rPr>
            </w:pPr>
          </w:p>
        </w:tc>
        <w:tc>
          <w:tcPr>
            <w:tcW w:w="1961" w:type="dxa"/>
            <w:vAlign w:val="center"/>
          </w:tcPr>
          <w:p w14:paraId="2CBAAFBE" w14:textId="1A765899" w:rsidR="005D5EF2" w:rsidRPr="005760A4" w:rsidRDefault="005D5EF2" w:rsidP="007E6D46">
            <w:pPr>
              <w:pStyle w:val="Prrafodelista"/>
              <w:spacing w:before="100" w:beforeAutospacing="1" w:after="100" w:afterAutospacing="1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MX"/>
              </w:rPr>
            </w:pPr>
          </w:p>
        </w:tc>
        <w:tc>
          <w:tcPr>
            <w:tcW w:w="2889" w:type="dxa"/>
            <w:vAlign w:val="center"/>
          </w:tcPr>
          <w:p w14:paraId="10F4E185" w14:textId="50E5C9AA" w:rsidR="005D5EF2" w:rsidRPr="005760A4" w:rsidRDefault="005D5EF2" w:rsidP="007E6D46">
            <w:pPr>
              <w:pStyle w:val="Prrafodelista"/>
              <w:spacing w:before="100" w:beforeAutospacing="1" w:after="100" w:afterAutospacing="1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MX"/>
              </w:rPr>
            </w:pPr>
          </w:p>
        </w:tc>
        <w:tc>
          <w:tcPr>
            <w:tcW w:w="2889" w:type="dxa"/>
            <w:vAlign w:val="center"/>
          </w:tcPr>
          <w:p w14:paraId="43758239" w14:textId="77777777" w:rsidR="005D5EF2" w:rsidRPr="005760A4" w:rsidRDefault="00DD14BB" w:rsidP="007E6D46">
            <w:pPr>
              <w:pStyle w:val="Prrafodelista"/>
              <w:spacing w:before="100" w:beforeAutospacing="1" w:after="100" w:afterAutospacing="1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MX"/>
              </w:rPr>
            </w:pPr>
            <w:r w:rsidRPr="005760A4">
              <w:rPr>
                <w:bCs/>
                <w:lang w:val="es-MX"/>
              </w:rPr>
              <w:t>1)</w:t>
            </w:r>
          </w:p>
          <w:p w14:paraId="52607EEA" w14:textId="77777777" w:rsidR="00DD14BB" w:rsidRPr="005760A4" w:rsidRDefault="00DD14BB" w:rsidP="007E6D46">
            <w:pPr>
              <w:pStyle w:val="Prrafodelista"/>
              <w:spacing w:before="100" w:beforeAutospacing="1" w:after="100" w:afterAutospacing="1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MX"/>
              </w:rPr>
            </w:pPr>
            <w:r w:rsidRPr="005760A4">
              <w:rPr>
                <w:bCs/>
                <w:lang w:val="es-MX"/>
              </w:rPr>
              <w:t>2)</w:t>
            </w:r>
          </w:p>
          <w:p w14:paraId="10673529" w14:textId="07256EF8" w:rsidR="00DD14BB" w:rsidRPr="005760A4" w:rsidRDefault="00DD14BB" w:rsidP="007E6D46">
            <w:pPr>
              <w:pStyle w:val="Prrafodelista"/>
              <w:spacing w:before="100" w:beforeAutospacing="1" w:after="100" w:afterAutospacing="1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MX"/>
              </w:rPr>
            </w:pPr>
            <w:r w:rsidRPr="005760A4">
              <w:rPr>
                <w:bCs/>
                <w:lang w:val="es-MX"/>
              </w:rPr>
              <w:t>3)</w:t>
            </w:r>
          </w:p>
        </w:tc>
      </w:tr>
      <w:tr w:rsidR="003E6E73" w:rsidRPr="005760A4" w14:paraId="386902E8" w14:textId="77777777" w:rsidTr="007E6D46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vAlign w:val="center"/>
          </w:tcPr>
          <w:p w14:paraId="5AEDE607" w14:textId="5CDB1630" w:rsidR="003E6E73" w:rsidRPr="005760A4" w:rsidRDefault="003E6E73" w:rsidP="003E6E73">
            <w:pPr>
              <w:pStyle w:val="Prrafodelista"/>
              <w:spacing w:before="100" w:beforeAutospacing="1" w:after="100" w:afterAutospacing="1" w:line="360" w:lineRule="auto"/>
              <w:ind w:left="0"/>
              <w:rPr>
                <w:bCs w:val="0"/>
                <w:lang w:val="es-MX"/>
              </w:rPr>
            </w:pPr>
          </w:p>
        </w:tc>
        <w:tc>
          <w:tcPr>
            <w:tcW w:w="1961" w:type="dxa"/>
            <w:vAlign w:val="center"/>
          </w:tcPr>
          <w:p w14:paraId="739E81DE" w14:textId="13501201" w:rsidR="003E6E73" w:rsidRPr="005760A4" w:rsidRDefault="003E6E73" w:rsidP="003E6E73">
            <w:pPr>
              <w:pStyle w:val="Prrafodelista"/>
              <w:spacing w:before="100" w:beforeAutospacing="1" w:after="100" w:afterAutospacing="1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MX"/>
              </w:rPr>
            </w:pPr>
          </w:p>
        </w:tc>
        <w:tc>
          <w:tcPr>
            <w:tcW w:w="2889" w:type="dxa"/>
            <w:vAlign w:val="center"/>
          </w:tcPr>
          <w:p w14:paraId="22E90DFF" w14:textId="4931B741" w:rsidR="003E6E73" w:rsidRPr="005760A4" w:rsidRDefault="003E6E73" w:rsidP="003E6E73">
            <w:pPr>
              <w:pStyle w:val="Prrafodelista"/>
              <w:spacing w:before="100" w:beforeAutospacing="1" w:after="100" w:afterAutospacing="1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MX"/>
              </w:rPr>
            </w:pPr>
          </w:p>
        </w:tc>
        <w:tc>
          <w:tcPr>
            <w:tcW w:w="2889" w:type="dxa"/>
            <w:vAlign w:val="center"/>
          </w:tcPr>
          <w:p w14:paraId="4FE4211D" w14:textId="77777777" w:rsidR="003E6E73" w:rsidRPr="005760A4" w:rsidRDefault="003E6E73" w:rsidP="003E6E73">
            <w:pPr>
              <w:pStyle w:val="Prrafodelista"/>
              <w:spacing w:before="100" w:beforeAutospacing="1" w:after="100" w:afterAutospacing="1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MX"/>
              </w:rPr>
            </w:pPr>
            <w:r w:rsidRPr="005760A4">
              <w:rPr>
                <w:bCs/>
                <w:lang w:val="es-MX"/>
              </w:rPr>
              <w:t>1)</w:t>
            </w:r>
          </w:p>
          <w:p w14:paraId="7DD7301F" w14:textId="77777777" w:rsidR="003E6E73" w:rsidRPr="005760A4" w:rsidRDefault="003E6E73" w:rsidP="003E6E73">
            <w:pPr>
              <w:pStyle w:val="Prrafodelista"/>
              <w:spacing w:before="100" w:beforeAutospacing="1" w:after="100" w:afterAutospacing="1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MX"/>
              </w:rPr>
            </w:pPr>
            <w:r w:rsidRPr="005760A4">
              <w:rPr>
                <w:bCs/>
                <w:lang w:val="es-MX"/>
              </w:rPr>
              <w:t>2)</w:t>
            </w:r>
          </w:p>
          <w:p w14:paraId="39A635C1" w14:textId="435E0641" w:rsidR="003E6E73" w:rsidRPr="005760A4" w:rsidRDefault="003E6E73" w:rsidP="003E6E73">
            <w:pPr>
              <w:pStyle w:val="Prrafodelista"/>
              <w:spacing w:before="100" w:beforeAutospacing="1" w:after="100" w:afterAutospacing="1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MX"/>
              </w:rPr>
            </w:pPr>
            <w:r w:rsidRPr="005760A4">
              <w:rPr>
                <w:bCs/>
                <w:lang w:val="es-MX"/>
              </w:rPr>
              <w:t>3)</w:t>
            </w:r>
          </w:p>
        </w:tc>
      </w:tr>
      <w:tr w:rsidR="003E6E73" w:rsidRPr="005760A4" w14:paraId="1462FD4C" w14:textId="77777777" w:rsidTr="007E6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vAlign w:val="center"/>
          </w:tcPr>
          <w:p w14:paraId="35FC0125" w14:textId="77777777" w:rsidR="003E6E73" w:rsidRPr="005760A4" w:rsidRDefault="003E6E73" w:rsidP="003E6E73">
            <w:pPr>
              <w:pStyle w:val="Prrafodelista"/>
              <w:spacing w:before="100" w:beforeAutospacing="1" w:after="100" w:afterAutospacing="1" w:line="360" w:lineRule="auto"/>
              <w:ind w:left="0"/>
              <w:rPr>
                <w:bCs w:val="0"/>
                <w:lang w:val="es-MX"/>
              </w:rPr>
            </w:pPr>
          </w:p>
        </w:tc>
        <w:tc>
          <w:tcPr>
            <w:tcW w:w="1961" w:type="dxa"/>
            <w:vAlign w:val="center"/>
          </w:tcPr>
          <w:p w14:paraId="1FC4C49B" w14:textId="77777777" w:rsidR="003E6E73" w:rsidRPr="005760A4" w:rsidRDefault="003E6E73" w:rsidP="003E6E73">
            <w:pPr>
              <w:pStyle w:val="Prrafodelista"/>
              <w:spacing w:before="100" w:beforeAutospacing="1" w:after="100" w:afterAutospacing="1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MX"/>
              </w:rPr>
            </w:pPr>
          </w:p>
        </w:tc>
        <w:tc>
          <w:tcPr>
            <w:tcW w:w="2889" w:type="dxa"/>
            <w:vAlign w:val="center"/>
          </w:tcPr>
          <w:p w14:paraId="5AB731D1" w14:textId="77777777" w:rsidR="003E6E73" w:rsidRPr="005760A4" w:rsidRDefault="003E6E73" w:rsidP="003E6E73">
            <w:pPr>
              <w:pStyle w:val="Prrafodelista"/>
              <w:spacing w:before="100" w:beforeAutospacing="1" w:after="100" w:afterAutospacing="1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MX"/>
              </w:rPr>
            </w:pPr>
          </w:p>
        </w:tc>
        <w:tc>
          <w:tcPr>
            <w:tcW w:w="2889" w:type="dxa"/>
            <w:vAlign w:val="center"/>
          </w:tcPr>
          <w:p w14:paraId="38042A2A" w14:textId="77777777" w:rsidR="003E6E73" w:rsidRPr="005760A4" w:rsidRDefault="003E6E73" w:rsidP="003E6E73">
            <w:pPr>
              <w:pStyle w:val="Prrafodelista"/>
              <w:spacing w:before="100" w:beforeAutospacing="1" w:after="100" w:afterAutospacing="1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MX"/>
              </w:rPr>
            </w:pPr>
            <w:r w:rsidRPr="005760A4">
              <w:rPr>
                <w:bCs/>
                <w:lang w:val="es-MX"/>
              </w:rPr>
              <w:t>1)</w:t>
            </w:r>
          </w:p>
          <w:p w14:paraId="12D27184" w14:textId="77777777" w:rsidR="003E6E73" w:rsidRPr="005760A4" w:rsidRDefault="003E6E73" w:rsidP="003E6E73">
            <w:pPr>
              <w:pStyle w:val="Prrafodelista"/>
              <w:spacing w:before="100" w:beforeAutospacing="1" w:after="100" w:afterAutospacing="1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MX"/>
              </w:rPr>
            </w:pPr>
            <w:r w:rsidRPr="005760A4">
              <w:rPr>
                <w:bCs/>
                <w:lang w:val="es-MX"/>
              </w:rPr>
              <w:t>2)</w:t>
            </w:r>
          </w:p>
          <w:p w14:paraId="40FF1204" w14:textId="2E5989C7" w:rsidR="003E6E73" w:rsidRPr="005760A4" w:rsidRDefault="003E6E73" w:rsidP="003E6E73">
            <w:pPr>
              <w:pStyle w:val="Prrafodelista"/>
              <w:spacing w:before="100" w:beforeAutospacing="1" w:after="100" w:afterAutospacing="1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MX"/>
              </w:rPr>
            </w:pPr>
            <w:r w:rsidRPr="005760A4">
              <w:rPr>
                <w:bCs/>
                <w:lang w:val="es-MX"/>
              </w:rPr>
              <w:t>3)</w:t>
            </w:r>
          </w:p>
        </w:tc>
      </w:tr>
    </w:tbl>
    <w:p w14:paraId="02F436DF" w14:textId="2EC2FD3E" w:rsidR="00F247BF" w:rsidRDefault="00F247BF" w:rsidP="00F247BF">
      <w:pPr>
        <w:pStyle w:val="Prrafodelista"/>
        <w:spacing w:after="0" w:line="240" w:lineRule="auto"/>
        <w:ind w:left="1440"/>
        <w:jc w:val="both"/>
      </w:pPr>
    </w:p>
    <w:p w14:paraId="2D912AB8" w14:textId="1EF1AFA4" w:rsidR="00B93FA7" w:rsidRDefault="00B93FA7" w:rsidP="00F247BF">
      <w:pPr>
        <w:pStyle w:val="Prrafodelista"/>
        <w:spacing w:after="0" w:line="240" w:lineRule="auto"/>
        <w:ind w:left="1440"/>
        <w:jc w:val="both"/>
      </w:pPr>
    </w:p>
    <w:p w14:paraId="38EBDA48" w14:textId="4B21BC5F" w:rsidR="00215FEE" w:rsidRDefault="00215FEE" w:rsidP="00F247BF">
      <w:pPr>
        <w:pStyle w:val="Prrafodelista"/>
        <w:spacing w:after="0" w:line="240" w:lineRule="auto"/>
        <w:ind w:left="1440"/>
        <w:jc w:val="both"/>
      </w:pPr>
    </w:p>
    <w:p w14:paraId="68445589" w14:textId="20925E7C" w:rsidR="00215FEE" w:rsidRDefault="00215FEE" w:rsidP="00F247BF">
      <w:pPr>
        <w:pStyle w:val="Prrafodelista"/>
        <w:spacing w:after="0" w:line="240" w:lineRule="auto"/>
        <w:ind w:left="1440"/>
        <w:jc w:val="both"/>
      </w:pPr>
    </w:p>
    <w:p w14:paraId="2A3F7C3C" w14:textId="608DE4AF" w:rsidR="00215FEE" w:rsidRDefault="00215FEE" w:rsidP="00F247BF">
      <w:pPr>
        <w:pStyle w:val="Prrafodelista"/>
        <w:spacing w:after="0" w:line="240" w:lineRule="auto"/>
        <w:ind w:left="1440"/>
        <w:jc w:val="both"/>
      </w:pPr>
    </w:p>
    <w:p w14:paraId="3E8AF414" w14:textId="73C26952" w:rsidR="00215FEE" w:rsidRDefault="00215FEE" w:rsidP="00F247BF">
      <w:pPr>
        <w:pStyle w:val="Prrafodelista"/>
        <w:spacing w:after="0" w:line="240" w:lineRule="auto"/>
        <w:ind w:left="1440"/>
        <w:jc w:val="both"/>
      </w:pPr>
    </w:p>
    <w:p w14:paraId="044F68A0" w14:textId="756D8316" w:rsidR="00215FEE" w:rsidRDefault="00215FEE" w:rsidP="00F247BF">
      <w:pPr>
        <w:pStyle w:val="Prrafodelista"/>
        <w:spacing w:after="0" w:line="240" w:lineRule="auto"/>
        <w:ind w:left="1440"/>
        <w:jc w:val="both"/>
      </w:pPr>
    </w:p>
    <w:p w14:paraId="054ACF58" w14:textId="22010942" w:rsidR="00215FEE" w:rsidRDefault="00215FEE" w:rsidP="00F247BF">
      <w:pPr>
        <w:pStyle w:val="Prrafodelista"/>
        <w:spacing w:after="0" w:line="240" w:lineRule="auto"/>
        <w:ind w:left="1440"/>
        <w:jc w:val="both"/>
      </w:pPr>
    </w:p>
    <w:p w14:paraId="1CCCFBDA" w14:textId="77777777" w:rsidR="00215FEE" w:rsidRPr="005760A4" w:rsidRDefault="00215FEE" w:rsidP="00F247BF">
      <w:pPr>
        <w:pStyle w:val="Prrafodelista"/>
        <w:spacing w:after="0" w:line="240" w:lineRule="auto"/>
        <w:ind w:left="1440"/>
        <w:jc w:val="both"/>
      </w:pPr>
    </w:p>
    <w:p w14:paraId="62AE10FE" w14:textId="77777777" w:rsidR="00BC7251" w:rsidRDefault="00742733" w:rsidP="001877A8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Evaluación de actividad 1</w:t>
      </w:r>
    </w:p>
    <w:p w14:paraId="386E597C" w14:textId="6A97482F" w:rsidR="007C0401" w:rsidRDefault="00BC7251" w:rsidP="001877A8">
      <w:pPr>
        <w:spacing w:after="0" w:line="240" w:lineRule="auto"/>
        <w:jc w:val="both"/>
        <w:rPr>
          <w:b/>
        </w:rPr>
      </w:pPr>
      <w:r>
        <w:rPr>
          <w:sz w:val="23"/>
          <w:szCs w:val="23"/>
        </w:rPr>
        <w:t>Esta evidencia tendrá un valor porcentual del 25%.  A continuación, el</w:t>
      </w:r>
      <w:r w:rsidRPr="00247AFC">
        <w:rPr>
          <w:sz w:val="23"/>
          <w:szCs w:val="23"/>
        </w:rPr>
        <w:t xml:space="preserve"> instrumento de evaluación</w:t>
      </w:r>
      <w:r>
        <w:rPr>
          <w:sz w:val="23"/>
          <w:szCs w:val="23"/>
        </w:rPr>
        <w:t xml:space="preserve"> que se utilizará.</w:t>
      </w:r>
    </w:p>
    <w:p w14:paraId="7564C029" w14:textId="77777777" w:rsidR="00742733" w:rsidRPr="00BC18A1" w:rsidRDefault="00742733" w:rsidP="007427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szCs w:val="28"/>
          <w:lang w:val="es-ES"/>
        </w:rPr>
      </w:pPr>
    </w:p>
    <w:tbl>
      <w:tblPr>
        <w:tblW w:w="10781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3314"/>
        <w:gridCol w:w="2340"/>
        <w:gridCol w:w="1551"/>
        <w:gridCol w:w="1220"/>
      </w:tblGrid>
      <w:tr w:rsidR="00742733" w:rsidRPr="00CF204E" w14:paraId="22E9EC90" w14:textId="77777777" w:rsidTr="00EC0DEE">
        <w:trPr>
          <w:trHeight w:val="409"/>
        </w:trPr>
        <w:tc>
          <w:tcPr>
            <w:tcW w:w="2356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352CCED8" w14:textId="77777777" w:rsidR="00742733" w:rsidRPr="00CF204E" w:rsidRDefault="00742733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Criterios / Indicadores</w:t>
            </w:r>
            <w:r w:rsidRPr="00CF204E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13080851" w14:textId="77777777" w:rsidR="00742733" w:rsidRPr="00CF204E" w:rsidRDefault="00742733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>Excelente</w:t>
            </w:r>
            <w:r w:rsidRPr="00CF204E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14:paraId="3633C8B8" w14:textId="1AFDE1C3" w:rsidR="00742733" w:rsidRPr="00CF204E" w:rsidRDefault="00EE0FF8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9</w:t>
            </w:r>
            <w:r w:rsidR="00742733"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 xml:space="preserve"> puntos</w:t>
            </w:r>
            <w:r w:rsidR="00742733" w:rsidRPr="00CF204E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7BA804A5" w14:textId="77777777" w:rsidR="00742733" w:rsidRPr="00CF204E" w:rsidRDefault="00742733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>Bueno</w:t>
            </w:r>
            <w:r w:rsidRPr="00CF204E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14:paraId="77C72AEB" w14:textId="3360C7FE" w:rsidR="00742733" w:rsidRPr="00CF204E" w:rsidRDefault="00EE0FF8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="00742733"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 xml:space="preserve"> puntos</w:t>
            </w:r>
            <w:r w:rsidR="00742733" w:rsidRPr="00CF204E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2EC678AD" w14:textId="77777777" w:rsidR="00742733" w:rsidRPr="00CF204E" w:rsidRDefault="00742733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>Necesita mejorar</w:t>
            </w:r>
            <w:r w:rsidRPr="00CF204E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14:paraId="0F104FB4" w14:textId="4DE8AE92" w:rsidR="00742733" w:rsidRPr="00CF204E" w:rsidRDefault="00EE0FF8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742733"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 xml:space="preserve"> puntos </w:t>
            </w:r>
            <w:r w:rsidR="00742733" w:rsidRPr="00CF204E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7FCE7179" w14:textId="77777777" w:rsidR="00742733" w:rsidRPr="00CF204E" w:rsidRDefault="00742733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>No se evidencia</w:t>
            </w:r>
            <w:r w:rsidRPr="00CF204E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14:paraId="2DE41AEE" w14:textId="77777777" w:rsidR="00742733" w:rsidRPr="00CF204E" w:rsidRDefault="00742733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>0 puntos</w:t>
            </w:r>
            <w:r w:rsidRPr="00CF204E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  <w:tr w:rsidR="00742733" w:rsidRPr="00CF204E" w14:paraId="5932F726" w14:textId="77777777" w:rsidTr="00EC0DEE">
        <w:trPr>
          <w:trHeight w:val="324"/>
        </w:trPr>
        <w:tc>
          <w:tcPr>
            <w:tcW w:w="2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3250A76" w14:textId="7E1A002E" w:rsidR="00742733" w:rsidRPr="00CF204E" w:rsidRDefault="00742733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 xml:space="preserve">Seguimiento de la </w:t>
            </w:r>
            <w:r w:rsidR="0065673D"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 xml:space="preserve">actividad </w:t>
            </w:r>
            <w:r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y contenido</w:t>
            </w:r>
            <w:r w:rsidRPr="00CF204E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F0F028C" w14:textId="77777777" w:rsidR="00742733" w:rsidRPr="00CF204E" w:rsidRDefault="00742733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Cumple con los aspectos solicitados: </w:t>
            </w: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  <w:p w14:paraId="3DE178BF" w14:textId="77777777" w:rsidR="00742733" w:rsidRPr="00CF204E" w:rsidRDefault="00742733" w:rsidP="00FD75EA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 Narrow" w:hAnsi="Arial Narrow" w:cs="Arial"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Siguió las orientaciones solicitadas.</w:t>
            </w: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  <w:p w14:paraId="10B94E14" w14:textId="7D26F6F2" w:rsidR="0065673D" w:rsidRPr="00CF204E" w:rsidRDefault="0065673D" w:rsidP="00FD75EA">
            <w:pPr>
              <w:pStyle w:val="Prrafodelista"/>
              <w:numPr>
                <w:ilvl w:val="0"/>
                <w:numId w:val="16"/>
              </w:numPr>
              <w:spacing w:before="0" w:after="200" w:line="276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CF204E">
              <w:rPr>
                <w:rFonts w:ascii="Arial Narrow" w:hAnsi="Arial Narrow" w:cstheme="minorHAnsi"/>
                <w:bCs/>
                <w:sz w:val="20"/>
                <w:szCs w:val="20"/>
              </w:rPr>
              <w:t>Respondió a</w:t>
            </w:r>
            <w:r w:rsidR="00742733" w:rsidRPr="00CF204E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l </w:t>
            </w:r>
            <w:r w:rsidRPr="00CF204E">
              <w:rPr>
                <w:rFonts w:ascii="Arial Narrow" w:hAnsi="Arial Narrow" w:cstheme="minorHAnsi"/>
                <w:bCs/>
                <w:sz w:val="20"/>
                <w:szCs w:val="20"/>
              </w:rPr>
              <w:t>cuestionario n°1 según lo que se lo solicita</w:t>
            </w:r>
          </w:p>
          <w:p w14:paraId="0DE21799" w14:textId="76B02119" w:rsidR="00742733" w:rsidRPr="00CF204E" w:rsidRDefault="0065673D" w:rsidP="00FD75EA">
            <w:pPr>
              <w:pStyle w:val="Prrafodelista"/>
              <w:numPr>
                <w:ilvl w:val="0"/>
                <w:numId w:val="16"/>
              </w:numPr>
              <w:spacing w:before="0" w:after="200" w:line="276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CF204E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Realizó la matriz </w:t>
            </w:r>
            <w:r w:rsidR="00742733" w:rsidRPr="00CF204E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de las principales amenazas y vulnerabilidades presentes en el </w:t>
            </w:r>
            <w:r w:rsidRPr="00CF204E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cantón </w:t>
            </w:r>
            <w:r w:rsidR="00742733" w:rsidRPr="00CF204E">
              <w:rPr>
                <w:rFonts w:ascii="Arial Narrow" w:hAnsi="Arial Narrow" w:cstheme="minorHAnsi"/>
                <w:bCs/>
                <w:sz w:val="20"/>
                <w:szCs w:val="20"/>
              </w:rPr>
              <w:t>a partir del instrumento.</w:t>
            </w:r>
          </w:p>
          <w:p w14:paraId="3C3182F8" w14:textId="77777777" w:rsidR="00742733" w:rsidRPr="00CF204E" w:rsidRDefault="00742733" w:rsidP="00FD75EA">
            <w:pPr>
              <w:pStyle w:val="Prrafodelista"/>
              <w:numPr>
                <w:ilvl w:val="0"/>
                <w:numId w:val="16"/>
              </w:numPr>
              <w:spacing w:before="0" w:after="200" w:line="276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CF204E">
              <w:rPr>
                <w:rFonts w:ascii="Arial Narrow" w:hAnsi="Arial Narrow"/>
                <w:sz w:val="20"/>
                <w:szCs w:val="20"/>
              </w:rPr>
              <w:t>Todas las partes del trabajo se ajustan totalmente a un mismo formato de estilo.   </w:t>
            </w:r>
          </w:p>
        </w:tc>
        <w:tc>
          <w:tcPr>
            <w:tcW w:w="23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27A376A" w14:textId="77777777" w:rsidR="00742733" w:rsidRPr="00CF204E" w:rsidRDefault="00742733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Cumple con al menos 2 de los aspectos solicitados. </w:t>
            </w: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  <w:p w14:paraId="35ACB6C0" w14:textId="77777777" w:rsidR="00742733" w:rsidRPr="00CF204E" w:rsidRDefault="00742733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DEBA40A" w14:textId="77777777" w:rsidR="00742733" w:rsidRPr="00CF204E" w:rsidRDefault="00742733" w:rsidP="00FD75EA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Cumple con 1 de los aspectos solicitados. </w:t>
            </w: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  <w:p w14:paraId="1400E7A1" w14:textId="77777777" w:rsidR="00742733" w:rsidRPr="00CF204E" w:rsidRDefault="00742733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1C2D6B8" w14:textId="77777777" w:rsidR="00742733" w:rsidRPr="00CF204E" w:rsidRDefault="00742733" w:rsidP="00FD75EA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No cumple con ningún aspecto. </w:t>
            </w: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  <w:p w14:paraId="2AB41268" w14:textId="77777777" w:rsidR="00742733" w:rsidRPr="00CF204E" w:rsidRDefault="00742733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742733" w:rsidRPr="00CF204E" w14:paraId="64646394" w14:textId="77777777" w:rsidTr="00EC0DEE">
        <w:trPr>
          <w:trHeight w:val="1243"/>
        </w:trPr>
        <w:tc>
          <w:tcPr>
            <w:tcW w:w="2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34055B5" w14:textId="77777777" w:rsidR="00742733" w:rsidRPr="00CF204E" w:rsidRDefault="00742733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 xml:space="preserve">Calidad de los aportes  </w:t>
            </w:r>
          </w:p>
        </w:tc>
        <w:tc>
          <w:tcPr>
            <w:tcW w:w="33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AD7F972" w14:textId="6B788B33" w:rsidR="00742733" w:rsidRPr="00CF204E" w:rsidRDefault="00742733" w:rsidP="00FD75EA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 xml:space="preserve">La persona </w:t>
            </w:r>
            <w:r w:rsidR="00EC0DEE"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 xml:space="preserve">o personas </w:t>
            </w: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estudiante</w:t>
            </w:r>
            <w:r w:rsidR="00EC0DEE"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s</w:t>
            </w: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 xml:space="preserve"> demuestra</w:t>
            </w:r>
            <w:r w:rsidR="00EC0DEE"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n</w:t>
            </w: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 xml:space="preserve"> en sus aportes y análisis un gran dominio de los conceptos provistos</w:t>
            </w:r>
            <w:r w:rsidR="00FD75EA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="00FD75EA">
              <w:rPr>
                <w:rStyle w:val="normaltextrun"/>
                <w:rFonts w:ascii="Arial Narrow" w:hAnsi="Arial Narrow" w:cs="Arial"/>
                <w:sz w:val="20"/>
                <w:szCs w:val="20"/>
              </w:rPr>
              <w:t>en</w:t>
            </w: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 xml:space="preserve"> el proceso de la </w:t>
            </w:r>
            <w:r w:rsidR="00FD75EA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G</w:t>
            </w:r>
            <w:r w:rsidR="00FD75EA">
              <w:rPr>
                <w:rStyle w:val="normaltextrun"/>
                <w:rFonts w:ascii="Arial Narrow" w:hAnsi="Arial Narrow" w:cs="Arial"/>
                <w:sz w:val="20"/>
                <w:szCs w:val="20"/>
              </w:rPr>
              <w:t>RD.</w:t>
            </w:r>
          </w:p>
        </w:tc>
        <w:tc>
          <w:tcPr>
            <w:tcW w:w="23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7A377A7" w14:textId="4880C2E4" w:rsidR="00742733" w:rsidRPr="00CF204E" w:rsidRDefault="00EC0DEE" w:rsidP="00FD75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CF204E">
              <w:rPr>
                <w:rStyle w:val="normaltextrun"/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La aportes y análisis demuestran dominio de los contenidos.</w:t>
            </w:r>
          </w:p>
        </w:tc>
        <w:tc>
          <w:tcPr>
            <w:tcW w:w="1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531EFE7" w14:textId="1DD94FC0" w:rsidR="00742733" w:rsidRPr="00CF204E" w:rsidRDefault="00742733" w:rsidP="00FD75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CF204E">
              <w:rPr>
                <w:rStyle w:val="normaltextrun"/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La aportes y </w:t>
            </w:r>
            <w:r w:rsidR="00EC0DEE" w:rsidRPr="00CF204E">
              <w:rPr>
                <w:rStyle w:val="normaltextrun"/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análisis demuestran</w:t>
            </w:r>
            <w:r w:rsidRPr="00CF204E">
              <w:rPr>
                <w:rStyle w:val="normaltextrun"/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poco dominio de los contenidos.</w:t>
            </w:r>
          </w:p>
        </w:tc>
        <w:tc>
          <w:tcPr>
            <w:tcW w:w="12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7CD272B" w14:textId="7527AF89" w:rsidR="00742733" w:rsidRPr="00CF204E" w:rsidRDefault="00742733" w:rsidP="00FD75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CF204E">
              <w:rPr>
                <w:rStyle w:val="normaltextrun"/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La aportes y </w:t>
            </w:r>
            <w:r w:rsidR="00EC0DEE" w:rsidRPr="00CF204E">
              <w:rPr>
                <w:rStyle w:val="normaltextrun"/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análisis no</w:t>
            </w:r>
            <w:r w:rsidRPr="00CF204E">
              <w:rPr>
                <w:rStyle w:val="normaltextrun"/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demuestran dominio de los contenidos.</w:t>
            </w:r>
          </w:p>
        </w:tc>
      </w:tr>
      <w:tr w:rsidR="00742733" w:rsidRPr="00CF204E" w14:paraId="227F868C" w14:textId="77777777" w:rsidTr="00EC0DEE">
        <w:trPr>
          <w:trHeight w:val="1368"/>
        </w:trPr>
        <w:tc>
          <w:tcPr>
            <w:tcW w:w="2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A4CFF20" w14:textId="77777777" w:rsidR="00742733" w:rsidRPr="00CF204E" w:rsidRDefault="00742733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Uso del idioma </w:t>
            </w:r>
            <w:r w:rsidRPr="00CF204E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6E47112" w14:textId="77777777" w:rsidR="00742733" w:rsidRPr="00CF204E" w:rsidRDefault="00742733" w:rsidP="00FD75EA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Su redacción cumple con los siguientes 4 aspectos: </w:t>
            </w: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  <w:p w14:paraId="34D2C8E2" w14:textId="77777777" w:rsidR="00742733" w:rsidRPr="00CF204E" w:rsidRDefault="00742733" w:rsidP="00742733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Precisión. </w:t>
            </w: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  <w:p w14:paraId="15715DFF" w14:textId="77777777" w:rsidR="00742733" w:rsidRPr="00CF204E" w:rsidRDefault="00742733" w:rsidP="0074273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Brevedad. </w:t>
            </w: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  <w:p w14:paraId="392FB596" w14:textId="77777777" w:rsidR="00742733" w:rsidRPr="00CF204E" w:rsidRDefault="00742733" w:rsidP="00742733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Claridad. </w:t>
            </w: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  <w:p w14:paraId="76560CF0" w14:textId="77777777" w:rsidR="00742733" w:rsidRPr="00CF204E" w:rsidRDefault="00742733" w:rsidP="00742733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Ortografía. </w:t>
            </w: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E3B3E09" w14:textId="77777777" w:rsidR="00742733" w:rsidRPr="00CF204E" w:rsidRDefault="00742733" w:rsidP="00FD75EA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Su redacción cumple con al menos 3 de los aspectos. </w:t>
            </w: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1C7BA03" w14:textId="77777777" w:rsidR="00742733" w:rsidRPr="00CF204E" w:rsidRDefault="00742733" w:rsidP="00FD75EA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Su redacción cumple con 2 o 1 de los aspectos. </w:t>
            </w: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637B74C" w14:textId="77777777" w:rsidR="00742733" w:rsidRPr="00CF204E" w:rsidRDefault="00742733" w:rsidP="00FD75EA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sz w:val="20"/>
                <w:szCs w:val="20"/>
                <w:lang w:val="es-ES"/>
              </w:rPr>
              <w:t>Su redacción no cumple con ningún aspecto. </w:t>
            </w:r>
            <w:r w:rsidRPr="00CF204E">
              <w:rPr>
                <w:rStyle w:val="eop"/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</w:tbl>
    <w:p w14:paraId="1E8BE291" w14:textId="777F8DD8" w:rsidR="00B42381" w:rsidRDefault="002E6FA0" w:rsidP="00B42381">
      <w:pPr>
        <w:spacing w:before="0" w:after="160" w:line="259" w:lineRule="auto"/>
        <w:jc w:val="center"/>
        <w:rPr>
          <w:bCs/>
          <w:i/>
          <w:color w:val="4472C4" w:themeColor="accent1"/>
          <w:sz w:val="32"/>
          <w:szCs w:val="32"/>
        </w:rPr>
      </w:pPr>
      <w:r>
        <w:rPr>
          <w:b/>
        </w:rPr>
        <w:br w:type="page"/>
      </w:r>
      <w:r w:rsidR="00CA5A93" w:rsidRPr="000C17EB">
        <w:rPr>
          <w:bCs/>
          <w:i/>
          <w:color w:val="4472C4" w:themeColor="accent1"/>
          <w:sz w:val="32"/>
          <w:szCs w:val="32"/>
        </w:rPr>
        <w:lastRenderedPageBreak/>
        <w:t>Unidad I</w:t>
      </w:r>
      <w:r w:rsidR="00CA5A93">
        <w:rPr>
          <w:bCs/>
          <w:i/>
          <w:color w:val="4472C4" w:themeColor="accent1"/>
          <w:sz w:val="32"/>
          <w:szCs w:val="32"/>
        </w:rPr>
        <w:t>I</w:t>
      </w:r>
    </w:p>
    <w:p w14:paraId="766CAE26" w14:textId="73718802" w:rsidR="003A2F8C" w:rsidRDefault="00CA5A93" w:rsidP="00B42381">
      <w:pPr>
        <w:spacing w:before="0" w:after="160" w:line="259" w:lineRule="auto"/>
        <w:jc w:val="center"/>
        <w:rPr>
          <w:rFonts w:ascii="Arial Narrow" w:hAnsi="Arial Narrow"/>
          <w:b/>
          <w:sz w:val="32"/>
          <w:szCs w:val="32"/>
        </w:rPr>
      </w:pPr>
      <w:r w:rsidRPr="00CA5A93">
        <w:rPr>
          <w:rFonts w:ascii="Arial Narrow" w:hAnsi="Arial Narrow"/>
          <w:b/>
          <w:sz w:val="32"/>
          <w:szCs w:val="32"/>
        </w:rPr>
        <w:t>La gestión del riesgo de desastres en el nivel local</w:t>
      </w:r>
      <w:r w:rsidR="00642205">
        <w:rPr>
          <w:rFonts w:ascii="Arial Narrow" w:hAnsi="Arial Narrow"/>
          <w:b/>
          <w:sz w:val="32"/>
          <w:szCs w:val="32"/>
        </w:rPr>
        <w:t>-</w:t>
      </w:r>
      <w:r w:rsidRPr="00CA5A93">
        <w:rPr>
          <w:rFonts w:ascii="Arial Narrow" w:hAnsi="Arial Narrow"/>
          <w:b/>
          <w:sz w:val="32"/>
          <w:szCs w:val="32"/>
        </w:rPr>
        <w:t>municipal</w:t>
      </w:r>
    </w:p>
    <w:p w14:paraId="675A65E0" w14:textId="77777777" w:rsidR="00B42381" w:rsidRPr="00CA5A93" w:rsidRDefault="00B42381" w:rsidP="00642205">
      <w:pPr>
        <w:spacing w:before="0" w:after="160" w:line="259" w:lineRule="auto"/>
        <w:rPr>
          <w:rFonts w:ascii="Arial Narrow" w:hAnsi="Arial Narrow" w:cs="Calibri"/>
          <w:color w:val="000000"/>
          <w:sz w:val="22"/>
          <w:szCs w:val="22"/>
          <w:shd w:val="clear" w:color="auto" w:fill="FFFFFF"/>
        </w:rPr>
      </w:pPr>
    </w:p>
    <w:p w14:paraId="1B72874B" w14:textId="77777777" w:rsidR="003A2F8C" w:rsidRPr="005760A4" w:rsidRDefault="003D79B5" w:rsidP="00DD14BB">
      <w:pPr>
        <w:jc w:val="both"/>
        <w:rPr>
          <w:b/>
          <w:bCs/>
          <w:color w:val="1F4E79" w:themeColor="accent5" w:themeShade="80"/>
        </w:rPr>
      </w:pPr>
      <w:r w:rsidRPr="005760A4">
        <w:rPr>
          <w:b/>
          <w:bCs/>
          <w:color w:val="1F4E79" w:themeColor="accent5" w:themeShade="80"/>
        </w:rPr>
        <w:t xml:space="preserve">Actividad </w:t>
      </w:r>
      <w:r w:rsidR="007C0401" w:rsidRPr="005760A4">
        <w:rPr>
          <w:b/>
          <w:bCs/>
          <w:color w:val="1F4E79" w:themeColor="accent5" w:themeShade="80"/>
        </w:rPr>
        <w:t>2</w:t>
      </w:r>
    </w:p>
    <w:p w14:paraId="33C61C04" w14:textId="44C6DCB3" w:rsidR="00DD14BB" w:rsidRPr="005760A4" w:rsidRDefault="00F726DA" w:rsidP="002E6FA0">
      <w:pPr>
        <w:jc w:val="center"/>
        <w:rPr>
          <w:b/>
          <w:bCs/>
          <w:color w:val="1F4E79" w:themeColor="accent5" w:themeShade="80"/>
        </w:rPr>
      </w:pPr>
      <w:r w:rsidRPr="005760A4">
        <w:rPr>
          <w:b/>
          <w:bCs/>
          <w:color w:val="1F4E79" w:themeColor="accent5" w:themeShade="80"/>
        </w:rPr>
        <w:t>Gestión del riesgo de desastres en el nivel local municipal</w:t>
      </w:r>
    </w:p>
    <w:p w14:paraId="79399F84" w14:textId="77777777" w:rsidR="00E44618" w:rsidRDefault="00DD14BB" w:rsidP="00DD14BB">
      <w:pPr>
        <w:jc w:val="both"/>
        <w:rPr>
          <w:b/>
        </w:rPr>
      </w:pPr>
      <w:r w:rsidRPr="005760A4">
        <w:rPr>
          <w:b/>
        </w:rPr>
        <w:t>Propósito de la actividad:</w:t>
      </w:r>
    </w:p>
    <w:p w14:paraId="21BE741B" w14:textId="65BA7415" w:rsidR="00DD14BB" w:rsidRDefault="00E44618" w:rsidP="00DD14BB">
      <w:pPr>
        <w:jc w:val="both"/>
      </w:pPr>
      <w:r w:rsidRPr="00E44618">
        <w:t>I</w:t>
      </w:r>
      <w:r w:rsidR="00671DAC" w:rsidRPr="00E44618">
        <w:t>dentifi</w:t>
      </w:r>
      <w:r w:rsidRPr="00E44618">
        <w:t xml:space="preserve">car </w:t>
      </w:r>
      <w:r w:rsidR="00671DAC" w:rsidRPr="00E44618">
        <w:t xml:space="preserve">las principales responsabilidades y deberes de los gobiernos locales </w:t>
      </w:r>
      <w:r w:rsidR="00DC5F08" w:rsidRPr="00E44618">
        <w:t xml:space="preserve">en materia de </w:t>
      </w:r>
      <w:r w:rsidR="007928F1">
        <w:t>GRD</w:t>
      </w:r>
      <w:r w:rsidR="00025E91" w:rsidRPr="00E44618">
        <w:t xml:space="preserve"> a partir de la normativa vigente. </w:t>
      </w:r>
    </w:p>
    <w:p w14:paraId="65F0A050" w14:textId="77777777" w:rsidR="007928F1" w:rsidRDefault="007928F1" w:rsidP="000E10F2">
      <w:pPr>
        <w:spacing w:after="0" w:line="240" w:lineRule="auto"/>
        <w:jc w:val="both"/>
        <w:rPr>
          <w:u w:val="single"/>
        </w:rPr>
      </w:pPr>
    </w:p>
    <w:p w14:paraId="7BEB82BD" w14:textId="3D04384C" w:rsidR="000E10F2" w:rsidRPr="005760A4" w:rsidRDefault="000E10F2" w:rsidP="000E10F2">
      <w:pPr>
        <w:spacing w:after="0" w:line="240" w:lineRule="auto"/>
        <w:jc w:val="both"/>
        <w:rPr>
          <w:u w:val="single"/>
        </w:rPr>
      </w:pPr>
      <w:r w:rsidRPr="005760A4">
        <w:rPr>
          <w:u w:val="single"/>
        </w:rPr>
        <w:t>Instrucciones espec</w:t>
      </w:r>
      <w:r w:rsidR="00B42381">
        <w:rPr>
          <w:u w:val="single"/>
        </w:rPr>
        <w:t>í</w:t>
      </w:r>
      <w:r w:rsidRPr="005760A4">
        <w:rPr>
          <w:u w:val="single"/>
        </w:rPr>
        <w:t>ficas:</w:t>
      </w:r>
    </w:p>
    <w:p w14:paraId="196FED38" w14:textId="75EC3CCE" w:rsidR="00911ADF" w:rsidRPr="005760A4" w:rsidRDefault="00911ADF" w:rsidP="000E10F2">
      <w:pPr>
        <w:spacing w:after="0" w:line="240" w:lineRule="auto"/>
        <w:jc w:val="both"/>
        <w:rPr>
          <w:u w:val="single"/>
        </w:rPr>
      </w:pPr>
    </w:p>
    <w:p w14:paraId="188C672C" w14:textId="77777777" w:rsidR="00B71682" w:rsidRPr="005760A4" w:rsidRDefault="00983546" w:rsidP="00B50BC7">
      <w:pPr>
        <w:pStyle w:val="Prrafodelista"/>
        <w:numPr>
          <w:ilvl w:val="0"/>
          <w:numId w:val="9"/>
        </w:numPr>
        <w:jc w:val="both"/>
      </w:pPr>
      <w:r w:rsidRPr="005760A4">
        <w:t xml:space="preserve">Leer las lecturas: </w:t>
      </w:r>
    </w:p>
    <w:p w14:paraId="00C089C1" w14:textId="3BFA5198" w:rsidR="00B71682" w:rsidRDefault="00983546" w:rsidP="00326E2E">
      <w:pPr>
        <w:pStyle w:val="Prrafodelista"/>
        <w:numPr>
          <w:ilvl w:val="1"/>
          <w:numId w:val="11"/>
        </w:numPr>
      </w:pPr>
      <w:r w:rsidRPr="005760A4">
        <w:t xml:space="preserve">I) Gestión Municipal del Riesgo </w:t>
      </w:r>
      <w:r w:rsidR="006035C2">
        <w:t>de</w:t>
      </w:r>
      <w:r w:rsidRPr="005760A4">
        <w:t xml:space="preserve"> Desastres: aspectos básicos a considerar para la Organización y Funcionamiento de las Oficinas Municipales de Gestión del Riesgo de Desastres (</w:t>
      </w:r>
      <w:r w:rsidR="005E6A7A">
        <w:t>p</w:t>
      </w:r>
      <w:r w:rsidRPr="005760A4">
        <w:t>áginas 16-24)</w:t>
      </w:r>
      <w:r w:rsidR="00137E68">
        <w:t>.</w:t>
      </w:r>
      <w:r w:rsidR="00326E2E">
        <w:t xml:space="preserve"> Disponible en: </w:t>
      </w:r>
      <w:hyperlink r:id="rId15" w:history="1">
        <w:r w:rsidR="00326E2E" w:rsidRPr="00B93FA7">
          <w:rPr>
            <w:rStyle w:val="Hipervnculo"/>
            <w:sz w:val="16"/>
            <w:szCs w:val="16"/>
          </w:rPr>
          <w:t>https://www.cne.go.cr/reduccion_riesgo/biblioteca/gestion%20_municipal/Gestion%20Municipal%20del%20Riesgo%20de%20Desastres%20Oficina%20de%20Gestion%20de%20Riesgos.pdf</w:t>
        </w:r>
      </w:hyperlink>
    </w:p>
    <w:p w14:paraId="73952346" w14:textId="77777777" w:rsidR="00326E2E" w:rsidRPr="005760A4" w:rsidRDefault="00326E2E" w:rsidP="00326E2E">
      <w:pPr>
        <w:pStyle w:val="Prrafodelista"/>
        <w:ind w:left="1440"/>
        <w:jc w:val="both"/>
      </w:pPr>
    </w:p>
    <w:p w14:paraId="14E4FA07" w14:textId="6161F551" w:rsidR="00B71682" w:rsidRDefault="00983546" w:rsidP="00B50BC7">
      <w:pPr>
        <w:pStyle w:val="Prrafodelista"/>
        <w:numPr>
          <w:ilvl w:val="1"/>
          <w:numId w:val="11"/>
        </w:numPr>
        <w:jc w:val="both"/>
      </w:pPr>
      <w:r w:rsidRPr="005760A4">
        <w:t>II) Material: “Compromisos municipales del Plan Nacional de Gestión del Riesgo 2021-2025”</w:t>
      </w:r>
      <w:r w:rsidR="00326E2E">
        <w:t xml:space="preserve"> </w:t>
      </w:r>
      <w:r w:rsidR="008614D1">
        <w:t xml:space="preserve">Disponible en: </w:t>
      </w:r>
      <w:hyperlink r:id="rId16" w:history="1">
        <w:r w:rsidR="008614D1" w:rsidRPr="00B93FA7">
          <w:rPr>
            <w:rStyle w:val="Hipervnculo"/>
            <w:sz w:val="16"/>
            <w:szCs w:val="16"/>
          </w:rPr>
          <w:t>https://drive.google.com/file/d/15xXiuPVEG130TThNcVeUO28ZjTvh8p2E/view?usp=sharing</w:t>
        </w:r>
      </w:hyperlink>
    </w:p>
    <w:p w14:paraId="447EE259" w14:textId="77777777" w:rsidR="00CF3308" w:rsidRPr="005760A4" w:rsidRDefault="00CF3308" w:rsidP="00CF3308">
      <w:pPr>
        <w:pStyle w:val="Prrafodelista"/>
        <w:jc w:val="both"/>
      </w:pPr>
    </w:p>
    <w:p w14:paraId="5BB75E25" w14:textId="77777777" w:rsidR="002B4EDB" w:rsidRPr="005760A4" w:rsidRDefault="00983546" w:rsidP="00B50BC7">
      <w:pPr>
        <w:pStyle w:val="Prrafodelista"/>
        <w:numPr>
          <w:ilvl w:val="0"/>
          <w:numId w:val="9"/>
        </w:numPr>
      </w:pPr>
      <w:r w:rsidRPr="005760A4">
        <w:t xml:space="preserve">Ver </w:t>
      </w:r>
      <w:r w:rsidR="002B4EDB" w:rsidRPr="005760A4">
        <w:t xml:space="preserve">los </w:t>
      </w:r>
      <w:r w:rsidRPr="005760A4">
        <w:t>video</w:t>
      </w:r>
      <w:r w:rsidR="002B4EDB" w:rsidRPr="005760A4">
        <w:t>s</w:t>
      </w:r>
      <w:r w:rsidRPr="005760A4">
        <w:t xml:space="preserve">: </w:t>
      </w:r>
    </w:p>
    <w:p w14:paraId="074B75DF" w14:textId="648DD1D8" w:rsidR="00983546" w:rsidRPr="005E6A7A" w:rsidRDefault="00983546" w:rsidP="00B50BC7">
      <w:pPr>
        <w:pStyle w:val="Prrafodelista"/>
        <w:numPr>
          <w:ilvl w:val="1"/>
          <w:numId w:val="9"/>
        </w:numPr>
        <w:rPr>
          <w:rStyle w:val="Hipervnculo"/>
          <w:color w:val="000000" w:themeColor="text1"/>
          <w:u w:val="none"/>
        </w:rPr>
      </w:pPr>
      <w:r w:rsidRPr="005760A4">
        <w:t xml:space="preserve">Oficina Municipal del Riesgo de Desastres de la Municipalidad de San José. Enlace: </w:t>
      </w:r>
      <w:hyperlink r:id="rId17" w:history="1">
        <w:r w:rsidR="00724CB5" w:rsidRPr="000722E7">
          <w:rPr>
            <w:rStyle w:val="Hipervnculo"/>
            <w:sz w:val="20"/>
            <w:szCs w:val="20"/>
          </w:rPr>
          <w:t>https://www.youtube.com/watch?v=RzByHEaRZAU</w:t>
        </w:r>
      </w:hyperlink>
    </w:p>
    <w:p w14:paraId="2FB82C34" w14:textId="77777777" w:rsidR="005E6A7A" w:rsidRPr="005760A4" w:rsidRDefault="005E6A7A" w:rsidP="005E6A7A">
      <w:pPr>
        <w:pStyle w:val="Prrafodelista"/>
        <w:ind w:left="1440"/>
      </w:pPr>
    </w:p>
    <w:p w14:paraId="35B22653" w14:textId="55EC3B86" w:rsidR="002B4EDB" w:rsidRPr="00757E68" w:rsidRDefault="00757E68" w:rsidP="00757E68">
      <w:pPr>
        <w:pStyle w:val="Prrafodelista"/>
        <w:numPr>
          <w:ilvl w:val="1"/>
          <w:numId w:val="9"/>
        </w:numPr>
      </w:pPr>
      <w:r w:rsidRPr="00757E68">
        <w:t xml:space="preserve">Qué es el </w:t>
      </w:r>
      <w:r w:rsidR="00A17F0A">
        <w:t>S</w:t>
      </w:r>
      <w:r w:rsidRPr="00757E68">
        <w:t xml:space="preserve">istema </w:t>
      </w:r>
      <w:r w:rsidR="00A17F0A">
        <w:t>N</w:t>
      </w:r>
      <w:r w:rsidRPr="00757E68">
        <w:t xml:space="preserve">acional de </w:t>
      </w:r>
      <w:r w:rsidR="00A17F0A">
        <w:t>G</w:t>
      </w:r>
      <w:r w:rsidRPr="00757E68">
        <w:t xml:space="preserve">estión del </w:t>
      </w:r>
      <w:r w:rsidR="00A17F0A">
        <w:t>R</w:t>
      </w:r>
      <w:r w:rsidRPr="00757E68">
        <w:t xml:space="preserve">iesgo: </w:t>
      </w:r>
      <w:hyperlink r:id="rId18" w:history="1">
        <w:r w:rsidRPr="000722E7">
          <w:rPr>
            <w:rStyle w:val="Hipervnculo"/>
            <w:sz w:val="20"/>
            <w:szCs w:val="20"/>
          </w:rPr>
          <w:t>https://www.youtube.com/watch?v=FYOX7R9ul2A&amp;t=38s</w:t>
        </w:r>
      </w:hyperlink>
    </w:p>
    <w:p w14:paraId="016CDC51" w14:textId="77777777" w:rsidR="00CF3308" w:rsidRPr="005760A4" w:rsidRDefault="00CF3308" w:rsidP="00CF3308">
      <w:pPr>
        <w:pStyle w:val="Prrafodelista"/>
      </w:pPr>
    </w:p>
    <w:p w14:paraId="02A35FA9" w14:textId="162C6188" w:rsidR="00724CB5" w:rsidRPr="005760A4" w:rsidRDefault="00DD30CE" w:rsidP="00B50BC7">
      <w:pPr>
        <w:pStyle w:val="Prrafodelista"/>
        <w:numPr>
          <w:ilvl w:val="0"/>
          <w:numId w:val="9"/>
        </w:numPr>
      </w:pPr>
      <w:r w:rsidRPr="005760A4">
        <w:t xml:space="preserve">Elabore </w:t>
      </w:r>
      <w:r w:rsidR="00EB763D" w:rsidRPr="005760A4">
        <w:t xml:space="preserve">un material visual (infografía, </w:t>
      </w:r>
      <w:proofErr w:type="spellStart"/>
      <w:r w:rsidR="00EB763D" w:rsidRPr="005760A4">
        <w:t>brochure</w:t>
      </w:r>
      <w:proofErr w:type="spellEnd"/>
      <w:r w:rsidR="00EB763D" w:rsidRPr="005760A4">
        <w:t>, imagen, esquema)</w:t>
      </w:r>
      <w:r w:rsidR="00EB763D" w:rsidRPr="005760A4">
        <w:rPr>
          <w:rStyle w:val="Refdenotaalpie"/>
        </w:rPr>
        <w:t xml:space="preserve"> </w:t>
      </w:r>
      <w:r w:rsidR="00EB763D" w:rsidRPr="005760A4">
        <w:rPr>
          <w:rStyle w:val="Refdenotaalpie"/>
        </w:rPr>
        <w:footnoteReference w:id="1"/>
      </w:r>
      <w:r w:rsidR="00EB763D" w:rsidRPr="005760A4">
        <w:t xml:space="preserve"> que contenga los siguientes elementos:</w:t>
      </w:r>
    </w:p>
    <w:p w14:paraId="3FA66464" w14:textId="77777777" w:rsidR="00CF3308" w:rsidRPr="005760A4" w:rsidRDefault="00CF3308" w:rsidP="00CF3308">
      <w:pPr>
        <w:pStyle w:val="Prrafodelista"/>
      </w:pPr>
    </w:p>
    <w:p w14:paraId="01A781CE" w14:textId="627614F9" w:rsidR="00992183" w:rsidRPr="005760A4" w:rsidRDefault="005E6A7A" w:rsidP="000119FA">
      <w:pPr>
        <w:pStyle w:val="Prrafodelista"/>
        <w:numPr>
          <w:ilvl w:val="1"/>
          <w:numId w:val="33"/>
        </w:numPr>
      </w:pPr>
      <w:r>
        <w:t>P</w:t>
      </w:r>
      <w:r w:rsidR="00EB763D" w:rsidRPr="005760A4">
        <w:t xml:space="preserve">rincipales acciones que realiza su gobierno local en </w:t>
      </w:r>
      <w:r w:rsidR="00EC193E">
        <w:t>GRD.</w:t>
      </w:r>
    </w:p>
    <w:p w14:paraId="4552D7C4" w14:textId="77777777" w:rsidR="00CF3308" w:rsidRPr="005760A4" w:rsidRDefault="00CF3308" w:rsidP="00CF3308">
      <w:pPr>
        <w:pStyle w:val="Prrafodelista"/>
        <w:ind w:left="1440"/>
      </w:pPr>
    </w:p>
    <w:p w14:paraId="7CE3649F" w14:textId="485D3F97" w:rsidR="00AF6CE3" w:rsidRDefault="00236FD3" w:rsidP="000119FA">
      <w:pPr>
        <w:pStyle w:val="Prrafodelista"/>
        <w:numPr>
          <w:ilvl w:val="1"/>
          <w:numId w:val="33"/>
        </w:numPr>
        <w:spacing w:line="240" w:lineRule="auto"/>
      </w:pPr>
      <w:r w:rsidRPr="005760A4">
        <w:t>Indiqu</w:t>
      </w:r>
      <w:r w:rsidR="008C7901">
        <w:t xml:space="preserve">e </w:t>
      </w:r>
      <w:r w:rsidRPr="005760A4">
        <w:t xml:space="preserve">las </w:t>
      </w:r>
      <w:r w:rsidR="00992183" w:rsidRPr="005760A4">
        <w:t xml:space="preserve">acciones </w:t>
      </w:r>
      <w:r w:rsidRPr="005760A4">
        <w:t xml:space="preserve">del Plan Nacional de Gestión del Riesgo 2021-2025 en las que está avanzado su </w:t>
      </w:r>
      <w:r w:rsidR="00AF6CE3">
        <w:t>municipio</w:t>
      </w:r>
      <w:r w:rsidR="00DF2C48" w:rsidRPr="005760A4">
        <w:t>.</w:t>
      </w:r>
    </w:p>
    <w:p w14:paraId="3A981C6D" w14:textId="77777777" w:rsidR="00AF6CE3" w:rsidRDefault="00AF6CE3" w:rsidP="00AF6CE3">
      <w:pPr>
        <w:pStyle w:val="Prrafodelista"/>
        <w:spacing w:line="240" w:lineRule="auto"/>
      </w:pPr>
    </w:p>
    <w:p w14:paraId="4DC03F7A" w14:textId="5559223F" w:rsidR="00CC47D7" w:rsidRDefault="00AF6CE3" w:rsidP="007E6D46">
      <w:pPr>
        <w:pStyle w:val="Prrafodelista"/>
        <w:numPr>
          <w:ilvl w:val="1"/>
          <w:numId w:val="33"/>
        </w:numPr>
        <w:spacing w:line="240" w:lineRule="auto"/>
      </w:pPr>
      <w:r w:rsidRPr="00AF6CE3">
        <w:t xml:space="preserve">Mencione al menos 3 desafíos que presenta la </w:t>
      </w:r>
      <w:r w:rsidR="00D554F8">
        <w:t>m</w:t>
      </w:r>
      <w:r w:rsidRPr="00AF6CE3">
        <w:t xml:space="preserve">unicipalidad o </w:t>
      </w:r>
      <w:r w:rsidR="00D554F8">
        <w:t>i</w:t>
      </w:r>
      <w:r w:rsidRPr="00AF6CE3">
        <w:t xml:space="preserve">ntendencia donde labora en materia de GRD y describa algunas posibles soluciones a estos. </w:t>
      </w:r>
    </w:p>
    <w:p w14:paraId="0D59EC05" w14:textId="77777777" w:rsidR="00CC47D7" w:rsidRPr="005760A4" w:rsidRDefault="00CC47D7" w:rsidP="00AF6CE3">
      <w:pPr>
        <w:pStyle w:val="Prrafodelista"/>
        <w:spacing w:line="240" w:lineRule="auto"/>
        <w:ind w:left="1440"/>
      </w:pPr>
    </w:p>
    <w:p w14:paraId="078C76D6" w14:textId="388E1EFD" w:rsidR="00CF3308" w:rsidRDefault="00C64158" w:rsidP="000119FA">
      <w:pPr>
        <w:pStyle w:val="Prrafodelista"/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5760A4">
        <w:t>De acuerdo con el video de experiencias municipales en GRD, d</w:t>
      </w:r>
      <w:r w:rsidR="00CF3308" w:rsidRPr="005760A4">
        <w:t xml:space="preserve">esarrolle al menos </w:t>
      </w:r>
      <w:r w:rsidRPr="005760A4">
        <w:t xml:space="preserve">3 </w:t>
      </w:r>
      <w:r w:rsidR="00CF3308" w:rsidRPr="005760A4">
        <w:t xml:space="preserve">conclusiones relacionadas con la importancia que tiene o puede tener la realización de procesos de GRD en su gobierno local. </w:t>
      </w:r>
    </w:p>
    <w:p w14:paraId="3CDD4A30" w14:textId="77777777" w:rsidR="007E6D46" w:rsidRDefault="007E6D46" w:rsidP="007E6D46">
      <w:pPr>
        <w:pStyle w:val="Prrafodelista"/>
      </w:pPr>
    </w:p>
    <w:p w14:paraId="3F47B450" w14:textId="77777777" w:rsidR="007E6D46" w:rsidRDefault="007E6D46" w:rsidP="007E6D46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jc w:val="both"/>
      </w:pPr>
    </w:p>
    <w:p w14:paraId="45108E16" w14:textId="414589BF" w:rsidR="00F91692" w:rsidRDefault="00F91692" w:rsidP="00F91692">
      <w:pPr>
        <w:spacing w:after="0" w:line="240" w:lineRule="auto"/>
        <w:jc w:val="both"/>
        <w:rPr>
          <w:b/>
        </w:rPr>
      </w:pPr>
      <w:r w:rsidRPr="00F91692">
        <w:rPr>
          <w:b/>
        </w:rPr>
        <w:t>Evaluación de actividad 2</w:t>
      </w:r>
    </w:p>
    <w:p w14:paraId="6C8F779D" w14:textId="77777777" w:rsidR="00BC7251" w:rsidRDefault="00BC7251" w:rsidP="00BC7251">
      <w:pPr>
        <w:spacing w:after="0" w:line="240" w:lineRule="auto"/>
        <w:jc w:val="both"/>
        <w:rPr>
          <w:b/>
        </w:rPr>
      </w:pPr>
      <w:r>
        <w:rPr>
          <w:sz w:val="23"/>
          <w:szCs w:val="23"/>
        </w:rPr>
        <w:t>Esta evidencia tendrá un valor porcentual del 25%.  A continuación, el</w:t>
      </w:r>
      <w:r w:rsidRPr="00247AFC">
        <w:rPr>
          <w:sz w:val="23"/>
          <w:szCs w:val="23"/>
        </w:rPr>
        <w:t xml:space="preserve"> instrumento de evaluación</w:t>
      </w:r>
      <w:r>
        <w:rPr>
          <w:sz w:val="23"/>
          <w:szCs w:val="23"/>
        </w:rPr>
        <w:t xml:space="preserve"> que se utilizará.</w:t>
      </w:r>
    </w:p>
    <w:p w14:paraId="23C2359C" w14:textId="77777777" w:rsidR="00BC7251" w:rsidRPr="00F91692" w:rsidRDefault="00BC7251" w:rsidP="00F91692">
      <w:pPr>
        <w:spacing w:after="0" w:line="240" w:lineRule="auto"/>
        <w:jc w:val="both"/>
        <w:rPr>
          <w:b/>
        </w:rPr>
      </w:pPr>
    </w:p>
    <w:tbl>
      <w:tblPr>
        <w:tblW w:w="100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4280"/>
        <w:gridCol w:w="1689"/>
        <w:gridCol w:w="1208"/>
        <w:gridCol w:w="1472"/>
      </w:tblGrid>
      <w:tr w:rsidR="00F91692" w:rsidRPr="00A15634" w14:paraId="0CD1CF42" w14:textId="77777777" w:rsidTr="00F91692">
        <w:trPr>
          <w:trHeight w:val="835"/>
          <w:jc w:val="center"/>
        </w:trPr>
        <w:tc>
          <w:tcPr>
            <w:tcW w:w="1381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1E6C3821" w14:textId="77777777" w:rsidR="00F91692" w:rsidRPr="00F91692" w:rsidRDefault="00F91692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692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Criterios / Indicadores</w:t>
            </w:r>
            <w:r w:rsidRPr="00F91692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38B1FA2B" w14:textId="77777777" w:rsidR="00F91692" w:rsidRPr="00F91692" w:rsidRDefault="00F91692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692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>Excelente</w:t>
            </w:r>
            <w:r w:rsidRPr="00F91692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14:paraId="1ED71598" w14:textId="198C69BE" w:rsidR="00F91692" w:rsidRPr="00F91692" w:rsidRDefault="00EE0FF8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9</w:t>
            </w:r>
            <w:r w:rsidR="00F91692" w:rsidRPr="00F91692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 xml:space="preserve"> puntos</w:t>
            </w:r>
            <w:r w:rsidR="00F91692" w:rsidRPr="00F91692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3C64371E" w14:textId="77777777" w:rsidR="00F91692" w:rsidRPr="00F91692" w:rsidRDefault="00F91692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692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>Bueno</w:t>
            </w:r>
            <w:r w:rsidRPr="00F91692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14:paraId="6BA35E00" w14:textId="294E7FE9" w:rsidR="00F91692" w:rsidRPr="00F91692" w:rsidRDefault="00EE0FF8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="00F91692" w:rsidRPr="00F91692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 xml:space="preserve"> puntos</w:t>
            </w:r>
            <w:r w:rsidR="00F91692" w:rsidRPr="00F91692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755A199D" w14:textId="77777777" w:rsidR="00F91692" w:rsidRPr="00F91692" w:rsidRDefault="00F91692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692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>Necesita mejorar</w:t>
            </w:r>
            <w:r w:rsidRPr="00F91692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14:paraId="1C95805E" w14:textId="32757A12" w:rsidR="00F91692" w:rsidRPr="00F91692" w:rsidRDefault="00EE0FF8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F91692" w:rsidRPr="00F91692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 xml:space="preserve"> puntos </w:t>
            </w:r>
            <w:r w:rsidR="00F91692" w:rsidRPr="00F91692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2E6A5204" w14:textId="77777777" w:rsidR="00F91692" w:rsidRPr="00F91692" w:rsidRDefault="00F91692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692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>No se evidencia</w:t>
            </w:r>
            <w:r w:rsidRPr="00F91692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14:paraId="3FD94250" w14:textId="77777777" w:rsidR="00F91692" w:rsidRPr="00F91692" w:rsidRDefault="00F91692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692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>0 puntos</w:t>
            </w:r>
            <w:r w:rsidRPr="00F91692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  <w:tr w:rsidR="00CF204E" w:rsidRPr="003713C6" w14:paraId="3E47325F" w14:textId="77777777" w:rsidTr="00F91692">
        <w:trPr>
          <w:trHeight w:val="1720"/>
          <w:jc w:val="center"/>
        </w:trPr>
        <w:tc>
          <w:tcPr>
            <w:tcW w:w="13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808C26F" w14:textId="0F909AC4" w:rsidR="00CF204E" w:rsidRPr="00CF204E" w:rsidRDefault="00CF204E" w:rsidP="00CF204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 xml:space="preserve">Seguimiento de la </w:t>
            </w:r>
            <w:r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 xml:space="preserve">actividad </w:t>
            </w:r>
            <w:r w:rsidRPr="00CF204E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y contenido</w:t>
            </w:r>
            <w:r w:rsidRPr="00CF204E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B7E148B" w14:textId="77777777" w:rsidR="00CF204E" w:rsidRPr="008C7901" w:rsidRDefault="00CF204E" w:rsidP="00CF20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Cumple con los aspectos solicitados: </w:t>
            </w: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0A58DD65" w14:textId="3E316A44" w:rsidR="00CF204E" w:rsidRPr="008C7901" w:rsidRDefault="00CF204E" w:rsidP="00CF204E">
            <w:pPr>
              <w:pStyle w:val="Prrafodelista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</w:pPr>
            <w:r w:rsidRPr="008C7901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  <w:t>El material gráfico contiene las principales acciones que realiza el GL en GRD.</w:t>
            </w:r>
          </w:p>
          <w:p w14:paraId="08C6764B" w14:textId="5783AB05" w:rsidR="008C7901" w:rsidRPr="008C7901" w:rsidRDefault="008C7901" w:rsidP="00CF204E">
            <w:pPr>
              <w:pStyle w:val="Prrafodelista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</w:pPr>
            <w:r w:rsidRPr="008C7901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  <w:t xml:space="preserve">Indica las acciones </w:t>
            </w: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  <w:t>d</w:t>
            </w:r>
            <w:r w:rsidRPr="008C7901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  <w:t>el PNGRD en las que está avanzando el gobierno local</w:t>
            </w:r>
            <w:r w:rsidR="00D554F8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  <w:t>.</w:t>
            </w:r>
          </w:p>
          <w:p w14:paraId="0E3230C7" w14:textId="26AC61D2" w:rsidR="00CF204E" w:rsidRPr="008C7901" w:rsidRDefault="00CF204E" w:rsidP="00CF204E">
            <w:pPr>
              <w:pStyle w:val="Prrafodelista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</w:pPr>
            <w:r w:rsidRPr="008C7901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  <w:t xml:space="preserve">Se mencionan al menos </w:t>
            </w:r>
            <w:r w:rsidR="008C7901" w:rsidRPr="008C7901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  <w:t xml:space="preserve">3 </w:t>
            </w:r>
            <w:r w:rsidRPr="008C7901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  <w:t>desafíos en GRD que tiene el gobierno local y posibles soluciones.</w:t>
            </w:r>
          </w:p>
          <w:p w14:paraId="25C4BD0C" w14:textId="20EC5CAF" w:rsidR="00CF204E" w:rsidRPr="008C7901" w:rsidRDefault="00CF204E" w:rsidP="008C7901">
            <w:pPr>
              <w:pStyle w:val="Prrafodelista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C7901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  <w:t xml:space="preserve">Desarrolla al menos </w:t>
            </w:r>
            <w:r w:rsidR="008C7901" w:rsidRPr="008C7901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  <w:t>3</w:t>
            </w:r>
            <w:r w:rsidRPr="008C7901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  <w:t xml:space="preserve"> conclusiones sobre la importancia de la GRD en el gobierno local. </w:t>
            </w:r>
            <w:r w:rsidRPr="008C7901">
              <w:rPr>
                <w:rFonts w:ascii="Arial Narrow" w:hAnsi="Arial Narrow"/>
                <w:sz w:val="16"/>
                <w:szCs w:val="16"/>
              </w:rPr>
              <w:t>Todas las partes del trabajo se ajustan totalmente a un mismo formato de estilo.     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7954E4E" w14:textId="77777777" w:rsidR="00CF204E" w:rsidRPr="008C7901" w:rsidRDefault="00CF204E" w:rsidP="00CF20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Cumple con al menos 2 de los aspectos solicitados. </w:t>
            </w: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05E9AAC1" w14:textId="77777777" w:rsidR="00CF204E" w:rsidRPr="008C7901" w:rsidRDefault="00CF204E" w:rsidP="00CF20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0486C3A" w14:textId="77777777" w:rsidR="00CF204E" w:rsidRPr="008C7901" w:rsidRDefault="00CF204E" w:rsidP="00CF20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Cumple con 1 de los aspectos solicitados. </w:t>
            </w: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256CDD2A" w14:textId="77777777" w:rsidR="00CF204E" w:rsidRPr="008C7901" w:rsidRDefault="00CF204E" w:rsidP="00CF20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C6D63E8" w14:textId="77777777" w:rsidR="00CF204E" w:rsidRPr="008C7901" w:rsidRDefault="00CF204E" w:rsidP="00CF20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No cumple con ningún aspecto. </w:t>
            </w: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6B9E9857" w14:textId="77777777" w:rsidR="00CF204E" w:rsidRPr="008C7901" w:rsidRDefault="00CF204E" w:rsidP="00CF20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CF204E" w:rsidRPr="003713C6" w14:paraId="0885084B" w14:textId="77777777" w:rsidTr="00F91692">
        <w:trPr>
          <w:trHeight w:val="1395"/>
          <w:jc w:val="center"/>
        </w:trPr>
        <w:tc>
          <w:tcPr>
            <w:tcW w:w="13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C644E96" w14:textId="77777777" w:rsidR="00CF204E" w:rsidRPr="00F91692" w:rsidRDefault="00CF204E" w:rsidP="00CF20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692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</w:rPr>
              <w:t>Adecuación a lo visto en el curso.</w:t>
            </w:r>
            <w:r w:rsidRPr="00F91692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F27B5CC" w14:textId="77777777" w:rsidR="00CF204E" w:rsidRPr="008C7901" w:rsidRDefault="00CF204E" w:rsidP="00CF20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La propuesta se ajusta totalmente a los contenidos abordados en esta parte del curso.</w:t>
            </w:r>
            <w:r w:rsidRPr="008C7901">
              <w:rPr>
                <w:rStyle w:val="eop"/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1761CC3" w14:textId="77777777" w:rsidR="00CF204E" w:rsidRPr="008C7901" w:rsidRDefault="00CF204E" w:rsidP="00D554F8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sz w:val="16"/>
                <w:szCs w:val="16"/>
              </w:rPr>
              <w:t xml:space="preserve">La propuesta se aparta ligeramente de los contenidos vistos en esta parte del curso. </w:t>
            </w: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B3A53E2" w14:textId="77777777" w:rsidR="00CF204E" w:rsidRPr="008C7901" w:rsidRDefault="00CF204E" w:rsidP="00CF204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sz w:val="16"/>
                <w:szCs w:val="16"/>
              </w:rPr>
              <w:t>La propuesta guarda muy poca relación con los contenidos abordados en esta parte del curso.</w:t>
            </w: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7B0E66E" w14:textId="77777777" w:rsidR="00CF204E" w:rsidRPr="008C7901" w:rsidRDefault="00CF204E" w:rsidP="00D554F8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sz w:val="16"/>
                <w:szCs w:val="16"/>
              </w:rPr>
              <w:t>La propuesta no guarda relación con los contenidos vistos en esta parte del curso. </w:t>
            </w: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CF204E" w:rsidRPr="003713C6" w14:paraId="763188DE" w14:textId="77777777" w:rsidTr="00F91692">
        <w:trPr>
          <w:trHeight w:val="1158"/>
          <w:jc w:val="center"/>
        </w:trPr>
        <w:tc>
          <w:tcPr>
            <w:tcW w:w="13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29BE229" w14:textId="77777777" w:rsidR="00CF204E" w:rsidRPr="00F91692" w:rsidRDefault="00CF204E" w:rsidP="00CF20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692">
              <w:rPr>
                <w:rStyle w:val="normaltextrun"/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Uso del idioma </w:t>
            </w:r>
            <w:r w:rsidRPr="00F91692">
              <w:rPr>
                <w:rStyle w:val="eop"/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1403295" w14:textId="77777777" w:rsidR="00CF204E" w:rsidRPr="008C7901" w:rsidRDefault="00CF204E" w:rsidP="00CF20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Su redacción cumple con los siguientes 4 aspectos: </w:t>
            </w: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76E16959" w14:textId="77777777" w:rsidR="00CF204E" w:rsidRPr="008C7901" w:rsidRDefault="00CF204E" w:rsidP="00CF204E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Precisión. </w:t>
            </w: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409378C3" w14:textId="77777777" w:rsidR="00CF204E" w:rsidRPr="008C7901" w:rsidRDefault="00CF204E" w:rsidP="00CF204E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Brevedad. </w:t>
            </w: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748CAD60" w14:textId="77777777" w:rsidR="00CF204E" w:rsidRPr="008C7901" w:rsidRDefault="00CF204E" w:rsidP="00CF204E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Claridad. </w:t>
            </w: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53E4223A" w14:textId="77777777" w:rsidR="00CF204E" w:rsidRPr="008C7901" w:rsidRDefault="00CF204E" w:rsidP="00CF204E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Ortografía. </w:t>
            </w: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201E9B4" w14:textId="77777777" w:rsidR="00CF204E" w:rsidRPr="008C7901" w:rsidRDefault="00CF204E" w:rsidP="00D554F8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Su redacción cumple con 3 de los aspectos. </w:t>
            </w: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E6F880A" w14:textId="77777777" w:rsidR="00CF204E" w:rsidRPr="008C7901" w:rsidRDefault="00CF204E" w:rsidP="00D554F8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Su redacción cumple con 2 o 1 de los aspectos. </w:t>
            </w: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7C2C5F8" w14:textId="77777777" w:rsidR="00CF204E" w:rsidRPr="008C7901" w:rsidRDefault="00CF204E" w:rsidP="00D554F8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8C7901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Su redacción no cumple con ninguno de los aspectos requeridos. </w:t>
            </w:r>
            <w:r w:rsidRPr="008C7901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</w:tbl>
    <w:p w14:paraId="3D4B71B9" w14:textId="3B61B1B8" w:rsidR="002E6FA0" w:rsidRDefault="002E6FA0" w:rsidP="00A922B8">
      <w:pPr>
        <w:jc w:val="both"/>
        <w:rPr>
          <w:b/>
          <w:bCs/>
          <w:color w:val="002060"/>
          <w:lang w:val="es-CR"/>
        </w:rPr>
      </w:pPr>
    </w:p>
    <w:p w14:paraId="2DEBA933" w14:textId="77777777" w:rsidR="002E6FA0" w:rsidRDefault="002E6FA0">
      <w:pPr>
        <w:spacing w:before="0" w:after="160" w:line="259" w:lineRule="auto"/>
        <w:rPr>
          <w:b/>
          <w:bCs/>
          <w:color w:val="002060"/>
          <w:lang w:val="es-CR"/>
        </w:rPr>
      </w:pPr>
      <w:r>
        <w:rPr>
          <w:b/>
          <w:bCs/>
          <w:color w:val="002060"/>
          <w:lang w:val="es-CR"/>
        </w:rPr>
        <w:br w:type="page"/>
      </w:r>
    </w:p>
    <w:p w14:paraId="3BBFB452" w14:textId="77777777" w:rsidR="00407EDE" w:rsidRDefault="00CA5A93" w:rsidP="00CA5A93">
      <w:pPr>
        <w:jc w:val="center"/>
        <w:rPr>
          <w:bCs/>
          <w:i/>
          <w:color w:val="4472C4" w:themeColor="accent1"/>
          <w:sz w:val="32"/>
          <w:szCs w:val="32"/>
        </w:rPr>
      </w:pPr>
      <w:r w:rsidRPr="000C17EB">
        <w:rPr>
          <w:bCs/>
          <w:i/>
          <w:color w:val="4472C4" w:themeColor="accent1"/>
          <w:sz w:val="32"/>
          <w:szCs w:val="32"/>
        </w:rPr>
        <w:lastRenderedPageBreak/>
        <w:t>Unidad I</w:t>
      </w:r>
      <w:r>
        <w:rPr>
          <w:bCs/>
          <w:i/>
          <w:color w:val="4472C4" w:themeColor="accent1"/>
          <w:sz w:val="32"/>
          <w:szCs w:val="32"/>
        </w:rPr>
        <w:t>II</w:t>
      </w:r>
    </w:p>
    <w:p w14:paraId="6AD2C951" w14:textId="77777777" w:rsidR="00407EDE" w:rsidRDefault="00CA5A93" w:rsidP="00CA5A93">
      <w:pPr>
        <w:jc w:val="center"/>
        <w:rPr>
          <w:bCs/>
          <w:i/>
          <w:color w:val="auto"/>
          <w:sz w:val="32"/>
          <w:szCs w:val="32"/>
        </w:rPr>
      </w:pPr>
      <w:r w:rsidRPr="000C17EB">
        <w:rPr>
          <w:bCs/>
          <w:i/>
          <w:color w:val="4472C4" w:themeColor="accent1"/>
          <w:sz w:val="32"/>
          <w:szCs w:val="32"/>
        </w:rPr>
        <w:t xml:space="preserve"> </w:t>
      </w:r>
      <w:r w:rsidRPr="00CA5A93">
        <w:rPr>
          <w:bCs/>
          <w:i/>
          <w:color w:val="auto"/>
          <w:sz w:val="32"/>
          <w:szCs w:val="32"/>
        </w:rPr>
        <w:t>Gobernanza y participación ciudadana</w:t>
      </w:r>
    </w:p>
    <w:p w14:paraId="76EA9915" w14:textId="25634ED0" w:rsidR="00CA5A93" w:rsidRPr="00CA5A93" w:rsidRDefault="00CA5A93" w:rsidP="00CA5A93">
      <w:pPr>
        <w:jc w:val="center"/>
        <w:rPr>
          <w:rFonts w:ascii="Arial Narrow" w:hAnsi="Arial Narrow" w:cs="Calibri"/>
          <w:color w:val="000000"/>
          <w:sz w:val="22"/>
          <w:szCs w:val="22"/>
          <w:shd w:val="clear" w:color="auto" w:fill="FFFFFF"/>
        </w:rPr>
      </w:pPr>
      <w:r w:rsidRPr="00CA5A93">
        <w:rPr>
          <w:bCs/>
          <w:i/>
          <w:color w:val="auto"/>
          <w:sz w:val="32"/>
          <w:szCs w:val="32"/>
        </w:rPr>
        <w:t xml:space="preserve"> en la gestión del riesgo</w:t>
      </w:r>
      <w:r w:rsidR="00D554F8">
        <w:rPr>
          <w:bCs/>
          <w:i/>
          <w:color w:val="auto"/>
          <w:sz w:val="32"/>
          <w:szCs w:val="32"/>
        </w:rPr>
        <w:t xml:space="preserve"> de desastres</w:t>
      </w:r>
      <w:r w:rsidR="00407EDE">
        <w:rPr>
          <w:bCs/>
          <w:i/>
          <w:color w:val="auto"/>
          <w:sz w:val="32"/>
          <w:szCs w:val="32"/>
        </w:rPr>
        <w:t xml:space="preserve"> </w:t>
      </w:r>
    </w:p>
    <w:p w14:paraId="1E963B74" w14:textId="1E6FD28A" w:rsidR="003A2F8C" w:rsidRPr="00484808" w:rsidRDefault="00D961FC" w:rsidP="00A922B8">
      <w:pPr>
        <w:jc w:val="both"/>
        <w:rPr>
          <w:b/>
          <w:bCs/>
          <w:color w:val="002060"/>
          <w:lang w:val="es-CR"/>
        </w:rPr>
      </w:pPr>
      <w:r w:rsidRPr="005760A4">
        <w:rPr>
          <w:b/>
          <w:bCs/>
          <w:color w:val="002060"/>
          <w:lang w:val="es-CR"/>
        </w:rPr>
        <w:t xml:space="preserve">Actividad </w:t>
      </w:r>
      <w:r w:rsidRPr="00484808">
        <w:rPr>
          <w:b/>
          <w:bCs/>
          <w:color w:val="002060"/>
          <w:lang w:val="es-CR"/>
        </w:rPr>
        <w:t>3</w:t>
      </w:r>
      <w:r w:rsidR="008123CC" w:rsidRPr="00484808">
        <w:rPr>
          <w:b/>
          <w:bCs/>
          <w:color w:val="002060"/>
          <w:lang w:val="es-CR"/>
        </w:rPr>
        <w:t xml:space="preserve"> </w:t>
      </w:r>
    </w:p>
    <w:p w14:paraId="6A51FF71" w14:textId="05A48D30" w:rsidR="003A2938" w:rsidRPr="00484808" w:rsidRDefault="008123CC" w:rsidP="002E6FA0">
      <w:pPr>
        <w:jc w:val="center"/>
        <w:rPr>
          <w:b/>
          <w:bCs/>
          <w:color w:val="002060"/>
          <w:lang w:val="es-CR"/>
        </w:rPr>
      </w:pPr>
      <w:r w:rsidRPr="00484808">
        <w:rPr>
          <w:b/>
          <w:bCs/>
          <w:color w:val="002060"/>
          <w:lang w:val="es-CR"/>
        </w:rPr>
        <w:t>Principios básicos de la gobernanza para la gestión del riesgo de desastres y su incidencia en la participación</w:t>
      </w:r>
      <w:r w:rsidR="00CA5A93">
        <w:rPr>
          <w:b/>
          <w:bCs/>
          <w:color w:val="002060"/>
          <w:lang w:val="es-CR"/>
        </w:rPr>
        <w:t xml:space="preserve"> </w:t>
      </w:r>
      <w:r w:rsidR="00775638">
        <w:rPr>
          <w:b/>
          <w:bCs/>
          <w:color w:val="002060"/>
          <w:lang w:val="es-CR"/>
        </w:rPr>
        <w:t>ciudadana</w:t>
      </w:r>
      <w:r w:rsidR="00D961FC" w:rsidRPr="00484808">
        <w:rPr>
          <w:b/>
          <w:bCs/>
          <w:color w:val="002060"/>
          <w:lang w:val="es-CR"/>
        </w:rPr>
        <w:t>.</w:t>
      </w:r>
    </w:p>
    <w:p w14:paraId="2284F800" w14:textId="77777777" w:rsidR="003A2F8C" w:rsidRPr="005760A4" w:rsidRDefault="003A2F8C" w:rsidP="00A922B8">
      <w:pPr>
        <w:jc w:val="both"/>
        <w:rPr>
          <w:b/>
          <w:bCs/>
          <w:color w:val="002060"/>
        </w:rPr>
      </w:pPr>
    </w:p>
    <w:p w14:paraId="0F45055F" w14:textId="5461B35D" w:rsidR="00987E83" w:rsidRPr="005760A4" w:rsidRDefault="00987E83" w:rsidP="00987E83">
      <w:pPr>
        <w:spacing w:after="0" w:line="240" w:lineRule="auto"/>
        <w:jc w:val="both"/>
        <w:rPr>
          <w:u w:val="single"/>
        </w:rPr>
      </w:pPr>
      <w:r w:rsidRPr="005760A4">
        <w:rPr>
          <w:b/>
        </w:rPr>
        <w:t>Propósito de la actividad</w:t>
      </w:r>
    </w:p>
    <w:p w14:paraId="2ACE8E67" w14:textId="6665A1EC" w:rsidR="008123CC" w:rsidRPr="005760A4" w:rsidRDefault="00ED6573" w:rsidP="00987E83">
      <w:pPr>
        <w:spacing w:after="0" w:line="240" w:lineRule="auto"/>
        <w:jc w:val="both"/>
      </w:pPr>
      <w:r>
        <w:t>R</w:t>
      </w:r>
      <w:r w:rsidR="008123CC" w:rsidRPr="005760A4">
        <w:t xml:space="preserve">eforzar los conocimientos de gobernanza y participación </w:t>
      </w:r>
      <w:r w:rsidR="00D662C4">
        <w:t xml:space="preserve">ciudadana </w:t>
      </w:r>
      <w:r w:rsidR="008123CC" w:rsidRPr="005760A4">
        <w:t xml:space="preserve">en </w:t>
      </w:r>
      <w:r w:rsidR="00D554F8">
        <w:t>GRD</w:t>
      </w:r>
      <w:r w:rsidR="003A2F8C" w:rsidRPr="005760A4">
        <w:t>, así como</w:t>
      </w:r>
      <w:r w:rsidR="00D554F8">
        <w:t xml:space="preserve"> en</w:t>
      </w:r>
      <w:r w:rsidR="003A2F8C" w:rsidRPr="005760A4">
        <w:t xml:space="preserve"> la identificación de Comités Comunales de Emergencias </w:t>
      </w:r>
      <w:r w:rsidR="00D554F8">
        <w:t>(</w:t>
      </w:r>
      <w:r w:rsidR="00E54720" w:rsidRPr="005760A4">
        <w:t>CCE</w:t>
      </w:r>
      <w:r w:rsidR="00D554F8">
        <w:t>)</w:t>
      </w:r>
      <w:r w:rsidR="00E54720" w:rsidRPr="005760A4">
        <w:t xml:space="preserve"> </w:t>
      </w:r>
      <w:r w:rsidR="003A2F8C" w:rsidRPr="005760A4">
        <w:t xml:space="preserve">y posibles organizaciones que tengan el potencial para desarrollar </w:t>
      </w:r>
      <w:r w:rsidR="00E54720" w:rsidRPr="005760A4">
        <w:t>un CCE</w:t>
      </w:r>
      <w:r w:rsidR="008123CC" w:rsidRPr="005760A4">
        <w:t xml:space="preserve">. </w:t>
      </w:r>
    </w:p>
    <w:p w14:paraId="328A6BEB" w14:textId="77777777" w:rsidR="008123CC" w:rsidRPr="005760A4" w:rsidRDefault="008123CC" w:rsidP="00987E83">
      <w:pPr>
        <w:spacing w:after="0" w:line="240" w:lineRule="auto"/>
        <w:jc w:val="both"/>
        <w:rPr>
          <w:rFonts w:eastAsiaTheme="minorHAnsi"/>
          <w:lang w:val="es-CR" w:eastAsia="es-CR"/>
        </w:rPr>
      </w:pPr>
    </w:p>
    <w:p w14:paraId="0707FC24" w14:textId="77FEE48A" w:rsidR="00987E83" w:rsidRPr="005760A4" w:rsidRDefault="00987E83" w:rsidP="00987E83">
      <w:pPr>
        <w:spacing w:after="0" w:line="240" w:lineRule="auto"/>
        <w:jc w:val="both"/>
        <w:rPr>
          <w:u w:val="single"/>
        </w:rPr>
      </w:pPr>
      <w:r w:rsidRPr="005760A4">
        <w:rPr>
          <w:u w:val="single"/>
        </w:rPr>
        <w:t>Instrucciones espec</w:t>
      </w:r>
      <w:r w:rsidR="00D662C4">
        <w:rPr>
          <w:u w:val="single"/>
        </w:rPr>
        <w:t>í</w:t>
      </w:r>
      <w:r w:rsidRPr="005760A4">
        <w:rPr>
          <w:u w:val="single"/>
        </w:rPr>
        <w:t>ficas:</w:t>
      </w:r>
    </w:p>
    <w:p w14:paraId="7C8A58F6" w14:textId="3909F9A2" w:rsidR="004544D9" w:rsidRDefault="00D93829" w:rsidP="00B50BC7">
      <w:pPr>
        <w:pStyle w:val="Prrafodelista"/>
        <w:numPr>
          <w:ilvl w:val="0"/>
          <w:numId w:val="4"/>
        </w:numPr>
      </w:pPr>
      <w:r w:rsidRPr="005760A4">
        <w:t xml:space="preserve">Realice </w:t>
      </w:r>
      <w:r w:rsidR="00004411" w:rsidRPr="005760A4">
        <w:t xml:space="preserve">las </w:t>
      </w:r>
      <w:r w:rsidRPr="005760A4">
        <w:t>lectura</w:t>
      </w:r>
      <w:r w:rsidR="00004411" w:rsidRPr="005760A4">
        <w:t xml:space="preserve">s: </w:t>
      </w:r>
    </w:p>
    <w:p w14:paraId="4EBA9E02" w14:textId="77777777" w:rsidR="00D662C4" w:rsidRPr="005760A4" w:rsidRDefault="00D662C4" w:rsidP="00D662C4">
      <w:pPr>
        <w:pStyle w:val="Prrafodelista"/>
      </w:pPr>
    </w:p>
    <w:p w14:paraId="442B05E3" w14:textId="76AC129B" w:rsidR="00794690" w:rsidRPr="00794690" w:rsidRDefault="00004411" w:rsidP="00794690">
      <w:pPr>
        <w:pStyle w:val="Prrafodelista"/>
        <w:numPr>
          <w:ilvl w:val="1"/>
          <w:numId w:val="10"/>
        </w:numPr>
        <w:spacing w:line="240" w:lineRule="auto"/>
        <w:rPr>
          <w:rStyle w:val="Hipervnculo"/>
          <w:color w:val="000000" w:themeColor="text1"/>
          <w:u w:val="none"/>
        </w:rPr>
      </w:pPr>
      <w:r w:rsidRPr="005760A4">
        <w:t>La gobernanza del riesgo de desastres a nivel organizacional: un análisis desde los gobiernos locales</w:t>
      </w:r>
      <w:r w:rsidR="000F313D">
        <w:t xml:space="preserve"> </w:t>
      </w:r>
      <w:r w:rsidRPr="005760A4">
        <w:t>(</w:t>
      </w:r>
      <w:r w:rsidR="000F313D">
        <w:t>p</w:t>
      </w:r>
      <w:r w:rsidRPr="005760A4">
        <w:t>áginas</w:t>
      </w:r>
      <w:r w:rsidR="000F313D">
        <w:t xml:space="preserve"> </w:t>
      </w:r>
      <w:r w:rsidRPr="005760A4">
        <w:t>113-133</w:t>
      </w:r>
      <w:r w:rsidR="004544D9" w:rsidRPr="005760A4">
        <w:t>).</w:t>
      </w:r>
      <w:r w:rsidR="0053214A">
        <w:t xml:space="preserve"> Disponible en: </w:t>
      </w:r>
      <w:bookmarkStart w:id="4" w:name="_GoBack"/>
      <w:r w:rsidR="00B65014">
        <w:fldChar w:fldCharType="begin"/>
      </w:r>
      <w:r w:rsidR="00B65014">
        <w:instrText xml:space="preserve"> HYPERLINK "http://revistas.bibdigital.uccor.edu.ar/index.php/SP/article/view/5186/5453" </w:instrText>
      </w:r>
      <w:r w:rsidR="00B65014">
        <w:fldChar w:fldCharType="separate"/>
      </w:r>
      <w:r w:rsidR="000722E7" w:rsidRPr="00C22820">
        <w:t>http://revistas.bibdigital.uccor.edu.ar/index.php/SP/article/view/5186/5453</w:t>
      </w:r>
      <w:r w:rsidR="00B65014">
        <w:fldChar w:fldCharType="end"/>
      </w:r>
    </w:p>
    <w:bookmarkEnd w:id="4"/>
    <w:p w14:paraId="76CBA874" w14:textId="77777777" w:rsidR="00D662C4" w:rsidRDefault="00D662C4" w:rsidP="00D662C4">
      <w:pPr>
        <w:pStyle w:val="Prrafodelista"/>
        <w:spacing w:line="240" w:lineRule="auto"/>
        <w:ind w:left="1440"/>
      </w:pPr>
    </w:p>
    <w:p w14:paraId="70792578" w14:textId="1B598B25" w:rsidR="00D662C4" w:rsidRPr="00D662C4" w:rsidRDefault="00004411" w:rsidP="00D662C4">
      <w:pPr>
        <w:pStyle w:val="Prrafodelista"/>
        <w:numPr>
          <w:ilvl w:val="1"/>
          <w:numId w:val="10"/>
        </w:numPr>
        <w:spacing w:line="240" w:lineRule="auto"/>
        <w:rPr>
          <w:rStyle w:val="Hipervnculo"/>
          <w:color w:val="000000" w:themeColor="text1"/>
          <w:u w:val="none"/>
        </w:rPr>
      </w:pPr>
      <w:r w:rsidRPr="005760A4">
        <w:t xml:space="preserve">Gestión Municipal del Riesgo </w:t>
      </w:r>
      <w:r w:rsidR="009E1AB4">
        <w:t>de</w:t>
      </w:r>
      <w:r w:rsidRPr="005760A4">
        <w:t xml:space="preserve"> Desastres, aspectos básicos a considerar para la organización y funcionamiento de las Oficinas Municipales de Gestión del Riesgo de Desastres (</w:t>
      </w:r>
      <w:r w:rsidR="000F313D">
        <w:t>p</w:t>
      </w:r>
      <w:r w:rsidRPr="005760A4">
        <w:t>áginas No. 27-32)</w:t>
      </w:r>
      <w:r w:rsidR="004544D9" w:rsidRPr="005760A4">
        <w:t>.</w:t>
      </w:r>
      <w:r w:rsidR="0053214A">
        <w:t xml:space="preserve"> Disponible en: </w:t>
      </w:r>
      <w:hyperlink r:id="rId19" w:history="1">
        <w:r w:rsidR="0053214A" w:rsidRPr="000722E7">
          <w:rPr>
            <w:rStyle w:val="Hipervnculo"/>
            <w:sz w:val="16"/>
            <w:szCs w:val="16"/>
          </w:rPr>
          <w:t>https://www.cne.go.cr/reduccion_riesgo/biblioteca/gestion%20_municipal/Gestion%20Municipal%20del%20Riesgo%20de%20Desastres%20Oficina%20de%20Gestion%20de%20Riesgos.pdf</w:t>
        </w:r>
      </w:hyperlink>
    </w:p>
    <w:p w14:paraId="5D26F642" w14:textId="77777777" w:rsidR="00D662C4" w:rsidRDefault="00D662C4" w:rsidP="00D662C4">
      <w:pPr>
        <w:spacing w:line="240" w:lineRule="auto"/>
      </w:pPr>
    </w:p>
    <w:p w14:paraId="35FBEE46" w14:textId="7F401D28" w:rsidR="007B6A6F" w:rsidRDefault="00004411" w:rsidP="00D662C4">
      <w:pPr>
        <w:pStyle w:val="Prrafodelista"/>
        <w:numPr>
          <w:ilvl w:val="1"/>
          <w:numId w:val="10"/>
        </w:numPr>
        <w:spacing w:line="240" w:lineRule="auto"/>
      </w:pPr>
      <w:r w:rsidRPr="005760A4">
        <w:t xml:space="preserve">Presentación </w:t>
      </w:r>
      <w:r w:rsidR="00D662C4">
        <w:t>PPT</w:t>
      </w:r>
      <w:r w:rsidRPr="005760A4">
        <w:t>: Definición y Funciones de los Comités Comunales de Emergencia.</w:t>
      </w:r>
      <w:r w:rsidR="0053214A">
        <w:t xml:space="preserve"> Disponible en: </w:t>
      </w:r>
      <w:hyperlink r:id="rId20" w:history="1">
        <w:r w:rsidR="0053214A" w:rsidRPr="000722E7">
          <w:rPr>
            <w:rStyle w:val="Hipervnculo"/>
            <w:sz w:val="16"/>
            <w:szCs w:val="16"/>
          </w:rPr>
          <w:t>https://drive.google.com/file/d/1MLxoJGR-3pU6Lz_kCHdTnWbKrwPtJwS6/view?usp=sharing</w:t>
        </w:r>
      </w:hyperlink>
    </w:p>
    <w:p w14:paraId="27F34D65" w14:textId="77777777" w:rsidR="0053214A" w:rsidRPr="005760A4" w:rsidRDefault="0053214A" w:rsidP="0053214A">
      <w:pPr>
        <w:pStyle w:val="Prrafodelista"/>
        <w:ind w:left="1440"/>
      </w:pPr>
    </w:p>
    <w:p w14:paraId="48B6F708" w14:textId="60C843E4" w:rsidR="007B6A6F" w:rsidRPr="006A527C" w:rsidRDefault="007B6A6F" w:rsidP="00B50BC7">
      <w:pPr>
        <w:pStyle w:val="Prrafodelista"/>
        <w:numPr>
          <w:ilvl w:val="0"/>
          <w:numId w:val="4"/>
        </w:numPr>
      </w:pPr>
      <w:r w:rsidRPr="005760A4">
        <w:rPr>
          <w:lang w:val="es-CR"/>
        </w:rPr>
        <w:t xml:space="preserve">Responda las </w:t>
      </w:r>
      <w:r w:rsidR="003B0EFF" w:rsidRPr="005760A4">
        <w:rPr>
          <w:lang w:val="es-CR"/>
        </w:rPr>
        <w:t>siguientes preguntas</w:t>
      </w:r>
      <w:r w:rsidRPr="005760A4">
        <w:rPr>
          <w:lang w:val="es-CR"/>
        </w:rPr>
        <w:t xml:space="preserve"> </w:t>
      </w:r>
    </w:p>
    <w:p w14:paraId="7DE17B22" w14:textId="77777777" w:rsidR="006A527C" w:rsidRPr="005760A4" w:rsidRDefault="006A527C" w:rsidP="006A527C">
      <w:pPr>
        <w:pStyle w:val="Prrafodelista"/>
      </w:pPr>
    </w:p>
    <w:p w14:paraId="2E2FC25A" w14:textId="2C9ADE9A" w:rsidR="007B6A6F" w:rsidRPr="005760A4" w:rsidRDefault="007B6A6F" w:rsidP="00B50BC7">
      <w:pPr>
        <w:pStyle w:val="paragraph"/>
        <w:numPr>
          <w:ilvl w:val="1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lang w:val="es-ES" w:eastAsia="en-US"/>
        </w:rPr>
      </w:pPr>
      <w:r w:rsidRPr="005760A4">
        <w:rPr>
          <w:rFonts w:ascii="Arial" w:eastAsiaTheme="minorEastAsia" w:hAnsi="Arial" w:cs="Arial"/>
          <w:color w:val="000000" w:themeColor="text1"/>
          <w:lang w:val="es-ES" w:eastAsia="en-US"/>
        </w:rPr>
        <w:t xml:space="preserve">Comente la importancia de la gobernanza en la </w:t>
      </w:r>
      <w:r w:rsidR="00D554F8">
        <w:rPr>
          <w:rFonts w:ascii="Arial" w:eastAsiaTheme="minorEastAsia" w:hAnsi="Arial" w:cs="Arial"/>
          <w:color w:val="000000" w:themeColor="text1"/>
          <w:lang w:val="es-ES" w:eastAsia="en-US"/>
        </w:rPr>
        <w:t>GRD</w:t>
      </w:r>
      <w:r w:rsidRPr="005760A4">
        <w:rPr>
          <w:rFonts w:ascii="Arial" w:eastAsiaTheme="minorEastAsia" w:hAnsi="Arial" w:cs="Arial"/>
          <w:color w:val="000000" w:themeColor="text1"/>
          <w:lang w:val="es-ES" w:eastAsia="en-US"/>
        </w:rPr>
        <w:t xml:space="preserve"> a nivel local.</w:t>
      </w:r>
    </w:p>
    <w:p w14:paraId="6079FF0E" w14:textId="5181F8F1" w:rsidR="007B6A6F" w:rsidRPr="005760A4" w:rsidRDefault="007B6A6F" w:rsidP="00B50BC7">
      <w:pPr>
        <w:pStyle w:val="paragraph"/>
        <w:numPr>
          <w:ilvl w:val="1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lang w:val="es-ES" w:eastAsia="en-US"/>
        </w:rPr>
      </w:pPr>
      <w:r w:rsidRPr="005760A4">
        <w:rPr>
          <w:rFonts w:ascii="Arial" w:eastAsiaTheme="minorEastAsia" w:hAnsi="Arial" w:cs="Arial"/>
          <w:color w:val="000000" w:themeColor="text1"/>
          <w:lang w:val="es-ES" w:eastAsia="en-US"/>
        </w:rPr>
        <w:t xml:space="preserve">Describa </w:t>
      </w:r>
      <w:r w:rsidR="00A43A1A">
        <w:rPr>
          <w:rFonts w:ascii="Arial" w:eastAsiaTheme="minorEastAsia" w:hAnsi="Arial" w:cs="Arial"/>
          <w:color w:val="000000" w:themeColor="text1"/>
          <w:lang w:val="es-ES" w:eastAsia="en-US"/>
        </w:rPr>
        <w:t xml:space="preserve">al menos 2 </w:t>
      </w:r>
      <w:r w:rsidRPr="005760A4">
        <w:rPr>
          <w:rFonts w:ascii="Arial" w:eastAsiaTheme="minorEastAsia" w:hAnsi="Arial" w:cs="Arial"/>
          <w:color w:val="000000" w:themeColor="text1"/>
          <w:lang w:val="es-ES" w:eastAsia="en-US"/>
        </w:rPr>
        <w:t>ejemplos que conozca donde su gobierno local haya llevado a cabo acciones de gobernanza</w:t>
      </w:r>
      <w:r w:rsidR="00206D51">
        <w:rPr>
          <w:rFonts w:ascii="Arial" w:eastAsiaTheme="minorEastAsia" w:hAnsi="Arial" w:cs="Arial"/>
          <w:color w:val="000000" w:themeColor="text1"/>
          <w:lang w:val="es-ES" w:eastAsia="en-US"/>
        </w:rPr>
        <w:t xml:space="preserve"> en la </w:t>
      </w:r>
      <w:r w:rsidR="00D554F8">
        <w:rPr>
          <w:rFonts w:ascii="Arial" w:eastAsiaTheme="minorEastAsia" w:hAnsi="Arial" w:cs="Arial"/>
          <w:color w:val="000000" w:themeColor="text1"/>
          <w:lang w:val="es-ES" w:eastAsia="en-US"/>
        </w:rPr>
        <w:t>GRD.</w:t>
      </w:r>
    </w:p>
    <w:p w14:paraId="6CA8578C" w14:textId="77777777" w:rsidR="007B6A6F" w:rsidRPr="005760A4" w:rsidRDefault="007B6A6F" w:rsidP="007B6A6F">
      <w:pPr>
        <w:pStyle w:val="Prrafodelista"/>
      </w:pPr>
    </w:p>
    <w:p w14:paraId="7E9F7E0B" w14:textId="53AFC2E0" w:rsidR="0071010A" w:rsidRDefault="00004411" w:rsidP="00B63264">
      <w:pPr>
        <w:pStyle w:val="Prrafodelista"/>
        <w:numPr>
          <w:ilvl w:val="0"/>
          <w:numId w:val="4"/>
        </w:numPr>
        <w:spacing w:before="0" w:line="360" w:lineRule="auto"/>
        <w:jc w:val="both"/>
      </w:pPr>
      <w:r w:rsidRPr="005760A4">
        <w:t xml:space="preserve">Complete la </w:t>
      </w:r>
      <w:r w:rsidR="00D554F8">
        <w:t>M</w:t>
      </w:r>
      <w:r w:rsidRPr="005760A4">
        <w:t xml:space="preserve">atriz </w:t>
      </w:r>
      <w:r w:rsidR="00D554F8">
        <w:t>N</w:t>
      </w:r>
      <w:r w:rsidR="00B63264">
        <w:t xml:space="preserve">°2 </w:t>
      </w:r>
      <w:r w:rsidRPr="005760A4">
        <w:t>“</w:t>
      </w:r>
      <w:r w:rsidR="00B63264">
        <w:t>Análisis de CCE y posibles organizaciones con capacidades para conformar un CCE</w:t>
      </w:r>
      <w:r w:rsidRPr="005760A4">
        <w:t xml:space="preserve">”. Para ello se recomienda seguir </w:t>
      </w:r>
      <w:r w:rsidR="0071010A">
        <w:t xml:space="preserve">los siguientes </w:t>
      </w:r>
      <w:r w:rsidRPr="005760A4">
        <w:t>pasos:</w:t>
      </w:r>
    </w:p>
    <w:p w14:paraId="71C7FF6D" w14:textId="20E14EFA" w:rsidR="00E31998" w:rsidRPr="005760A4" w:rsidRDefault="00004411" w:rsidP="0071010A">
      <w:pPr>
        <w:pStyle w:val="Prrafodelista"/>
        <w:spacing w:before="0" w:line="360" w:lineRule="auto"/>
        <w:jc w:val="both"/>
      </w:pPr>
      <w:r w:rsidRPr="005760A4">
        <w:lastRenderedPageBreak/>
        <w:t xml:space="preserve">  </w:t>
      </w:r>
    </w:p>
    <w:p w14:paraId="112E03F8" w14:textId="20C5F2E1" w:rsidR="00EB12BD" w:rsidRPr="005760A4" w:rsidRDefault="00004411" w:rsidP="007E6D46">
      <w:pPr>
        <w:pStyle w:val="Prrafodelista"/>
        <w:numPr>
          <w:ilvl w:val="1"/>
          <w:numId w:val="13"/>
        </w:numPr>
        <w:spacing w:before="0" w:line="360" w:lineRule="auto"/>
        <w:jc w:val="both"/>
      </w:pPr>
      <w:r w:rsidRPr="005760A4">
        <w:t>Identifi</w:t>
      </w:r>
      <w:r w:rsidR="00EB12BD">
        <w:t>que</w:t>
      </w:r>
      <w:r w:rsidRPr="005760A4">
        <w:t xml:space="preserve"> los </w:t>
      </w:r>
      <w:r w:rsidR="0071010A">
        <w:t xml:space="preserve">CCE </w:t>
      </w:r>
      <w:r w:rsidRPr="005760A4">
        <w:t>existentes en su cantón</w:t>
      </w:r>
      <w:r w:rsidR="0071010A">
        <w:t>.</w:t>
      </w:r>
      <w:r w:rsidRPr="005760A4">
        <w:t xml:space="preserve"> </w:t>
      </w:r>
      <w:r w:rsidR="0071010A">
        <w:t>S</w:t>
      </w:r>
      <w:r w:rsidRPr="005760A4">
        <w:t xml:space="preserve">e debe mencionar la zona territorial que </w:t>
      </w:r>
      <w:r w:rsidR="0071010A">
        <w:t>abarcan</w:t>
      </w:r>
      <w:r w:rsidRPr="005760A4">
        <w:t xml:space="preserve">, así como </w:t>
      </w:r>
      <w:r w:rsidR="0071010A">
        <w:t xml:space="preserve">al menos 2 </w:t>
      </w:r>
      <w:r w:rsidRPr="005760A4">
        <w:t>acciones que realizan.</w:t>
      </w:r>
    </w:p>
    <w:p w14:paraId="13B909FC" w14:textId="1A287CC2" w:rsidR="00EB12BD" w:rsidRPr="005760A4" w:rsidRDefault="00004411" w:rsidP="007E6D46">
      <w:pPr>
        <w:pStyle w:val="Prrafodelista"/>
        <w:numPr>
          <w:ilvl w:val="1"/>
          <w:numId w:val="13"/>
        </w:numPr>
        <w:spacing w:before="0" w:line="360" w:lineRule="auto"/>
        <w:jc w:val="both"/>
      </w:pPr>
      <w:r w:rsidRPr="005760A4">
        <w:t>Elabor</w:t>
      </w:r>
      <w:r w:rsidR="00EB12BD">
        <w:t>e</w:t>
      </w:r>
      <w:r w:rsidRPr="005760A4">
        <w:t xml:space="preserve"> un listado de al menos 6 organizaciones ciudadanas formales (ADI, </w:t>
      </w:r>
      <w:r w:rsidR="00EB12BD">
        <w:t>A</w:t>
      </w:r>
      <w:r w:rsidRPr="005760A4">
        <w:t>sadas</w:t>
      </w:r>
      <w:r w:rsidR="00EB12BD">
        <w:t xml:space="preserve">, </w:t>
      </w:r>
      <w:r w:rsidR="00B56607">
        <w:t>c</w:t>
      </w:r>
      <w:r w:rsidRPr="005760A4">
        <w:t xml:space="preserve">omités de caminos, de agua, juntas de educación, entre otros) y no formales (grupos religiosos, comunidad organizada, asociaciones no formalizadas) que tengan posibilidades </w:t>
      </w:r>
      <w:r w:rsidR="00B56607">
        <w:t>para</w:t>
      </w:r>
      <w:r w:rsidRPr="005760A4">
        <w:t xml:space="preserve"> conformar un CCE. </w:t>
      </w:r>
    </w:p>
    <w:p w14:paraId="720A1DD0" w14:textId="126FDF14" w:rsidR="00B56607" w:rsidRDefault="00004411" w:rsidP="007E6D46">
      <w:pPr>
        <w:pStyle w:val="Prrafodelista"/>
        <w:numPr>
          <w:ilvl w:val="1"/>
          <w:numId w:val="13"/>
        </w:numPr>
        <w:spacing w:before="0" w:line="360" w:lineRule="auto"/>
        <w:jc w:val="both"/>
      </w:pPr>
      <w:r w:rsidRPr="005760A4">
        <w:t>Ord</w:t>
      </w:r>
      <w:r w:rsidR="00B56607">
        <w:t>e</w:t>
      </w:r>
      <w:r w:rsidRPr="005760A4">
        <w:t>ne según el tipo de organización</w:t>
      </w:r>
      <w:r w:rsidR="00C517FE">
        <w:t xml:space="preserve"> (ADA, ASADA, ONG, entre otros)</w:t>
      </w:r>
      <w:r w:rsidRPr="005760A4">
        <w:t xml:space="preserve">, </w:t>
      </w:r>
      <w:r w:rsidR="00A01E51">
        <w:t>zona geográfica de trabajo o acción (lugar)</w:t>
      </w:r>
      <w:r w:rsidRPr="005760A4">
        <w:t>, objetivos que persigue, nivel de organización y las amenazas cercanas que existen en el territorio donde se ubican.</w:t>
      </w:r>
    </w:p>
    <w:p w14:paraId="1DDB6861" w14:textId="00AB5F2E" w:rsidR="001D2BBF" w:rsidRDefault="00004411" w:rsidP="007E6D46">
      <w:pPr>
        <w:pStyle w:val="Prrafodelista"/>
        <w:numPr>
          <w:ilvl w:val="1"/>
          <w:numId w:val="13"/>
        </w:numPr>
        <w:spacing w:before="0" w:line="360" w:lineRule="auto"/>
        <w:jc w:val="both"/>
      </w:pPr>
      <w:r w:rsidRPr="005760A4">
        <w:t xml:space="preserve">Analice cuáles de estas organizaciones tienen </w:t>
      </w:r>
      <w:r w:rsidR="00063C5A">
        <w:t xml:space="preserve">la </w:t>
      </w:r>
      <w:r w:rsidRPr="005760A4">
        <w:t xml:space="preserve">posibilidad de conformar en el corto o mediano plazo un CCE y </w:t>
      </w:r>
      <w:r w:rsidR="00063C5A">
        <w:t>explique el</w:t>
      </w:r>
      <w:r w:rsidRPr="005760A4">
        <w:t xml:space="preserve"> por qué considera</w:t>
      </w:r>
      <w:r w:rsidR="00063C5A">
        <w:t xml:space="preserve"> </w:t>
      </w:r>
      <w:r w:rsidRPr="005760A4">
        <w:t>tienen esta posibilidad. Tome en cuenta la capacidad organizativa, los intereses, los líderes o lideresas de dichas organizaciones, entre otros. Posteriormente, añádales un criterio según la posibilidad de desarrollo de un CCE en el mediano plazo; podría ser: Alto, Medio o Bajo</w:t>
      </w:r>
      <w:r w:rsidR="00D554F8">
        <w:t>.</w:t>
      </w:r>
    </w:p>
    <w:p w14:paraId="35A08D72" w14:textId="393EE839" w:rsidR="005807AC" w:rsidRDefault="00004411" w:rsidP="007E6D46">
      <w:pPr>
        <w:pStyle w:val="Prrafodelista"/>
        <w:numPr>
          <w:ilvl w:val="1"/>
          <w:numId w:val="13"/>
        </w:numPr>
        <w:spacing w:before="0" w:line="360" w:lineRule="auto"/>
        <w:jc w:val="both"/>
      </w:pPr>
      <w:r w:rsidRPr="005760A4">
        <w:t>Llene la matriz con la información obtenida</w:t>
      </w:r>
      <w:r w:rsidR="00DC6034">
        <w:t>.</w:t>
      </w:r>
    </w:p>
    <w:p w14:paraId="16C232B2" w14:textId="77777777" w:rsidR="00B63264" w:rsidRDefault="00B63264" w:rsidP="00B63264">
      <w:pPr>
        <w:pStyle w:val="Prrafodelista"/>
      </w:pPr>
    </w:p>
    <w:p w14:paraId="3D5F941F" w14:textId="22E083C7" w:rsidR="00B63264" w:rsidRDefault="00B63264" w:rsidP="00B63264">
      <w:pPr>
        <w:spacing w:before="0" w:line="360" w:lineRule="auto"/>
        <w:jc w:val="both"/>
      </w:pPr>
    </w:p>
    <w:p w14:paraId="1A2C3BA4" w14:textId="2DF8CDF5" w:rsidR="00B63264" w:rsidRDefault="00B63264" w:rsidP="00B63264">
      <w:pPr>
        <w:spacing w:before="0" w:line="360" w:lineRule="auto"/>
        <w:jc w:val="both"/>
      </w:pPr>
    </w:p>
    <w:p w14:paraId="3D01FF81" w14:textId="10B3C6FE" w:rsidR="00B63264" w:rsidRDefault="00B63264" w:rsidP="00B63264">
      <w:pPr>
        <w:spacing w:before="0" w:line="360" w:lineRule="auto"/>
        <w:jc w:val="both"/>
      </w:pPr>
    </w:p>
    <w:p w14:paraId="5BE5AA8E" w14:textId="3949AC70" w:rsidR="00B63264" w:rsidRDefault="00B63264" w:rsidP="00B63264">
      <w:pPr>
        <w:spacing w:before="0" w:line="360" w:lineRule="auto"/>
        <w:jc w:val="both"/>
      </w:pPr>
    </w:p>
    <w:p w14:paraId="5A692079" w14:textId="0E0FAF5B" w:rsidR="00D554F8" w:rsidRDefault="00D554F8" w:rsidP="00B63264">
      <w:pPr>
        <w:spacing w:before="0" w:line="360" w:lineRule="auto"/>
        <w:jc w:val="both"/>
      </w:pPr>
    </w:p>
    <w:p w14:paraId="0AC6F108" w14:textId="3526889B" w:rsidR="00D554F8" w:rsidRDefault="00D554F8" w:rsidP="00B63264">
      <w:pPr>
        <w:spacing w:before="0" w:line="360" w:lineRule="auto"/>
        <w:jc w:val="both"/>
      </w:pPr>
    </w:p>
    <w:p w14:paraId="225375A2" w14:textId="77777777" w:rsidR="00812774" w:rsidRDefault="00812774" w:rsidP="00B63264">
      <w:pPr>
        <w:spacing w:before="0" w:line="360" w:lineRule="auto"/>
        <w:jc w:val="both"/>
      </w:pPr>
    </w:p>
    <w:p w14:paraId="24246B82" w14:textId="243D278E" w:rsidR="00D554F8" w:rsidRDefault="00D554F8" w:rsidP="00B63264">
      <w:pPr>
        <w:spacing w:before="0" w:line="360" w:lineRule="auto"/>
        <w:jc w:val="both"/>
      </w:pPr>
    </w:p>
    <w:p w14:paraId="59233772" w14:textId="3712E77B" w:rsidR="00D554F8" w:rsidRDefault="00D554F8" w:rsidP="00B63264">
      <w:pPr>
        <w:spacing w:before="0" w:line="360" w:lineRule="auto"/>
        <w:jc w:val="both"/>
      </w:pPr>
    </w:p>
    <w:p w14:paraId="3896969E" w14:textId="77777777" w:rsidR="00A01E51" w:rsidRDefault="00A01E51" w:rsidP="00B16FB0">
      <w:pPr>
        <w:shd w:val="clear" w:color="auto" w:fill="FFFFFF"/>
        <w:spacing w:before="0" w:after="60" w:line="240" w:lineRule="auto"/>
        <w:jc w:val="center"/>
        <w:rPr>
          <w:b/>
          <w:bCs/>
          <w:color w:val="ED7D31" w:themeColor="accent2"/>
        </w:rPr>
      </w:pPr>
    </w:p>
    <w:p w14:paraId="48850FC4" w14:textId="68CDC1F4" w:rsidR="00B16FB0" w:rsidRPr="0032441E" w:rsidRDefault="00B16FB0" w:rsidP="00B16FB0">
      <w:pPr>
        <w:shd w:val="clear" w:color="auto" w:fill="FFFFFF"/>
        <w:spacing w:before="0" w:after="60" w:line="240" w:lineRule="auto"/>
        <w:jc w:val="center"/>
        <w:rPr>
          <w:b/>
          <w:bCs/>
          <w:color w:val="ED7D31" w:themeColor="accent2"/>
        </w:rPr>
      </w:pPr>
      <w:r w:rsidRPr="0032441E">
        <w:rPr>
          <w:b/>
          <w:bCs/>
          <w:color w:val="ED7D31" w:themeColor="accent2"/>
        </w:rPr>
        <w:t xml:space="preserve">Matriz </w:t>
      </w:r>
      <w:r w:rsidR="006348C8" w:rsidRPr="0032441E">
        <w:rPr>
          <w:b/>
          <w:bCs/>
          <w:color w:val="ED7D31" w:themeColor="accent2"/>
        </w:rPr>
        <w:t>n°</w:t>
      </w:r>
      <w:r w:rsidRPr="0032441E">
        <w:rPr>
          <w:b/>
          <w:bCs/>
          <w:color w:val="ED7D31" w:themeColor="accent2"/>
        </w:rPr>
        <w:t>2</w:t>
      </w:r>
    </w:p>
    <w:p w14:paraId="3E00C771" w14:textId="77777777" w:rsidR="001D2BBF" w:rsidRDefault="00B16FB0" w:rsidP="00B16FB0">
      <w:pPr>
        <w:shd w:val="clear" w:color="auto" w:fill="FFFFFF"/>
        <w:spacing w:before="0" w:after="60" w:line="240" w:lineRule="auto"/>
        <w:jc w:val="center"/>
      </w:pPr>
      <w:r w:rsidRPr="005760A4">
        <w:t xml:space="preserve">Análisis de CCE y posibles </w:t>
      </w:r>
      <w:r w:rsidR="001D2BBF">
        <w:t>organizaciones</w:t>
      </w:r>
    </w:p>
    <w:p w14:paraId="6C7A9943" w14:textId="0F455ECB" w:rsidR="00B16FB0" w:rsidRPr="005760A4" w:rsidRDefault="00B16FB0" w:rsidP="00B16FB0">
      <w:pPr>
        <w:shd w:val="clear" w:color="auto" w:fill="FFFFFF"/>
        <w:spacing w:before="0" w:after="60" w:line="240" w:lineRule="auto"/>
        <w:jc w:val="center"/>
      </w:pPr>
      <w:r w:rsidRPr="005760A4">
        <w:t xml:space="preserve"> con capacidades para </w:t>
      </w:r>
      <w:r w:rsidR="00B63264">
        <w:t xml:space="preserve">conformar </w:t>
      </w:r>
      <w:r w:rsidRPr="005760A4">
        <w:t>un CCE</w:t>
      </w:r>
    </w:p>
    <w:p w14:paraId="7BDC1D16" w14:textId="77777777" w:rsidR="00004411" w:rsidRPr="005760A4" w:rsidRDefault="00004411" w:rsidP="00004411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Fonts w:ascii="Arial" w:eastAsiaTheme="minorHAnsi" w:hAnsi="Arial" w:cs="Arial"/>
        </w:rPr>
      </w:pPr>
    </w:p>
    <w:tbl>
      <w:tblPr>
        <w:tblStyle w:val="Tablaconcuadrcula1clara-nfasis1"/>
        <w:tblW w:w="106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83"/>
        <w:gridCol w:w="1177"/>
        <w:gridCol w:w="947"/>
        <w:gridCol w:w="1387"/>
        <w:gridCol w:w="1527"/>
        <w:gridCol w:w="1450"/>
        <w:gridCol w:w="1283"/>
        <w:gridCol w:w="1387"/>
      </w:tblGrid>
      <w:tr w:rsidR="00B16FB0" w:rsidRPr="005760A4" w14:paraId="41DA084E" w14:textId="77777777" w:rsidTr="00B16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Align w:val="center"/>
          </w:tcPr>
          <w:p w14:paraId="4654D14C" w14:textId="77777777" w:rsidR="00004411" w:rsidRPr="005760A4" w:rsidRDefault="00004411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</w:pPr>
            <w:r w:rsidRPr="005760A4"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  <w:t>Organización</w:t>
            </w:r>
          </w:p>
        </w:tc>
        <w:tc>
          <w:tcPr>
            <w:tcW w:w="1177" w:type="dxa"/>
            <w:vAlign w:val="center"/>
          </w:tcPr>
          <w:p w14:paraId="3EEE37A3" w14:textId="77777777" w:rsidR="00004411" w:rsidRPr="005760A4" w:rsidRDefault="00004411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</w:pPr>
            <w:r w:rsidRPr="005760A4"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  <w:t>Tipo</w:t>
            </w:r>
          </w:p>
        </w:tc>
        <w:tc>
          <w:tcPr>
            <w:tcW w:w="947" w:type="dxa"/>
            <w:vAlign w:val="center"/>
          </w:tcPr>
          <w:p w14:paraId="53D938B0" w14:textId="77777777" w:rsidR="00004411" w:rsidRPr="005760A4" w:rsidRDefault="00004411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</w:pPr>
            <w:r w:rsidRPr="005760A4"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  <w:t>Lugar</w:t>
            </w:r>
          </w:p>
        </w:tc>
        <w:tc>
          <w:tcPr>
            <w:tcW w:w="1387" w:type="dxa"/>
            <w:vAlign w:val="center"/>
          </w:tcPr>
          <w:p w14:paraId="4F6094EC" w14:textId="77777777" w:rsidR="00004411" w:rsidRPr="005760A4" w:rsidRDefault="00004411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</w:pPr>
            <w:r w:rsidRPr="005760A4"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  <w:t>Accionar:</w:t>
            </w:r>
          </w:p>
        </w:tc>
        <w:tc>
          <w:tcPr>
            <w:tcW w:w="1527" w:type="dxa"/>
            <w:vAlign w:val="center"/>
          </w:tcPr>
          <w:p w14:paraId="473E0B88" w14:textId="11D86C1C" w:rsidR="00004411" w:rsidRPr="005760A4" w:rsidRDefault="00004411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</w:pPr>
            <w:r w:rsidRPr="005760A4"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  <w:t xml:space="preserve">Amenazas que se </w:t>
            </w:r>
            <w:r w:rsidR="00E31998" w:rsidRPr="005760A4"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  <w:t>pueden presentar</w:t>
            </w:r>
            <w:r w:rsidRPr="005760A4"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  <w:t xml:space="preserve"> en la comunidad</w:t>
            </w:r>
          </w:p>
        </w:tc>
        <w:tc>
          <w:tcPr>
            <w:tcW w:w="1450" w:type="dxa"/>
            <w:vAlign w:val="center"/>
          </w:tcPr>
          <w:p w14:paraId="324D4C87" w14:textId="77777777" w:rsidR="00004411" w:rsidRPr="005760A4" w:rsidRDefault="00004411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</w:pPr>
            <w:r w:rsidRPr="005760A4"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  <w:t>Nivel de organización</w:t>
            </w:r>
          </w:p>
        </w:tc>
        <w:tc>
          <w:tcPr>
            <w:tcW w:w="1283" w:type="dxa"/>
            <w:vAlign w:val="center"/>
          </w:tcPr>
          <w:p w14:paraId="5A7DB500" w14:textId="77777777" w:rsidR="00004411" w:rsidRPr="005760A4" w:rsidRDefault="00004411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</w:pPr>
            <w:r w:rsidRPr="005760A4"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  <w:t>Posibilidad CCE</w:t>
            </w:r>
          </w:p>
        </w:tc>
        <w:tc>
          <w:tcPr>
            <w:tcW w:w="1387" w:type="dxa"/>
            <w:vAlign w:val="center"/>
          </w:tcPr>
          <w:p w14:paraId="2395B8AA" w14:textId="77777777" w:rsidR="00004411" w:rsidRPr="005760A4" w:rsidRDefault="00004411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</w:pPr>
            <w:r w:rsidRPr="005760A4">
              <w:rPr>
                <w:rFonts w:ascii="Arial" w:hAnsi="Arial" w:cs="Arial"/>
                <w:sz w:val="20"/>
                <w:szCs w:val="20"/>
                <w:shd w:val="clear" w:color="auto" w:fill="FFFFFF"/>
                <w:lang w:val="es-ES" w:eastAsia="es-ES"/>
              </w:rPr>
              <w:t>¿Por qué?</w:t>
            </w:r>
          </w:p>
        </w:tc>
      </w:tr>
      <w:tr w:rsidR="00B16FB0" w:rsidRPr="005760A4" w14:paraId="7140769F" w14:textId="77777777" w:rsidTr="00B16FB0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1164E92C" w14:textId="6D216475" w:rsidR="00004411" w:rsidRPr="005760A4" w:rsidRDefault="00004411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177" w:type="dxa"/>
          </w:tcPr>
          <w:p w14:paraId="6751EC0A" w14:textId="1FB13A97" w:rsidR="00004411" w:rsidRPr="005760A4" w:rsidRDefault="00004411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947" w:type="dxa"/>
          </w:tcPr>
          <w:p w14:paraId="4CD9182B" w14:textId="57778835" w:rsidR="00004411" w:rsidRPr="005760A4" w:rsidRDefault="00004411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387" w:type="dxa"/>
          </w:tcPr>
          <w:p w14:paraId="3F810FF9" w14:textId="5A7BB910" w:rsidR="00004411" w:rsidRPr="005760A4" w:rsidRDefault="00004411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527" w:type="dxa"/>
          </w:tcPr>
          <w:p w14:paraId="554EA1F1" w14:textId="6A870FF2" w:rsidR="00004411" w:rsidRPr="005760A4" w:rsidRDefault="00004411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450" w:type="dxa"/>
          </w:tcPr>
          <w:p w14:paraId="44A77643" w14:textId="3E6602D2" w:rsidR="00004411" w:rsidRPr="005760A4" w:rsidRDefault="00004411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283" w:type="dxa"/>
          </w:tcPr>
          <w:p w14:paraId="6770CEC4" w14:textId="2C867C94" w:rsidR="00004411" w:rsidRPr="005760A4" w:rsidRDefault="00004411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387" w:type="dxa"/>
            <w:vAlign w:val="center"/>
          </w:tcPr>
          <w:p w14:paraId="6DB91AA7" w14:textId="77D7CAA8" w:rsidR="00004411" w:rsidRPr="005760A4" w:rsidRDefault="00004411" w:rsidP="007E6D4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</w:tr>
      <w:tr w:rsidR="00B16FB0" w:rsidRPr="005760A4" w14:paraId="7C590ABA" w14:textId="77777777" w:rsidTr="00B16FB0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6AFBFC86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177" w:type="dxa"/>
          </w:tcPr>
          <w:p w14:paraId="60138D79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947" w:type="dxa"/>
          </w:tcPr>
          <w:p w14:paraId="69275144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387" w:type="dxa"/>
          </w:tcPr>
          <w:p w14:paraId="246596A4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527" w:type="dxa"/>
          </w:tcPr>
          <w:p w14:paraId="6850CB7F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450" w:type="dxa"/>
          </w:tcPr>
          <w:p w14:paraId="7E9BB0A2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283" w:type="dxa"/>
          </w:tcPr>
          <w:p w14:paraId="35D42D77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387" w:type="dxa"/>
            <w:vAlign w:val="center"/>
          </w:tcPr>
          <w:p w14:paraId="27E0F663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</w:tr>
      <w:tr w:rsidR="00B16FB0" w:rsidRPr="005760A4" w14:paraId="57E626D6" w14:textId="77777777" w:rsidTr="00B16FB0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7AA3E3A0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177" w:type="dxa"/>
          </w:tcPr>
          <w:p w14:paraId="7C607033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947" w:type="dxa"/>
          </w:tcPr>
          <w:p w14:paraId="1ABD5721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387" w:type="dxa"/>
          </w:tcPr>
          <w:p w14:paraId="6CC4578A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527" w:type="dxa"/>
          </w:tcPr>
          <w:p w14:paraId="435F3F12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450" w:type="dxa"/>
          </w:tcPr>
          <w:p w14:paraId="38036BC8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283" w:type="dxa"/>
          </w:tcPr>
          <w:p w14:paraId="764AB41D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387" w:type="dxa"/>
            <w:vAlign w:val="center"/>
          </w:tcPr>
          <w:p w14:paraId="2AECC249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</w:tr>
      <w:tr w:rsidR="00B16FB0" w:rsidRPr="005760A4" w14:paraId="639C2819" w14:textId="77777777" w:rsidTr="00B16FB0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336CC20D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177" w:type="dxa"/>
          </w:tcPr>
          <w:p w14:paraId="6E5D2C2F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947" w:type="dxa"/>
          </w:tcPr>
          <w:p w14:paraId="07750183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387" w:type="dxa"/>
          </w:tcPr>
          <w:p w14:paraId="2EC7AA93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527" w:type="dxa"/>
          </w:tcPr>
          <w:p w14:paraId="3CE794C8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450" w:type="dxa"/>
          </w:tcPr>
          <w:p w14:paraId="1B438C28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283" w:type="dxa"/>
          </w:tcPr>
          <w:p w14:paraId="0964A9A9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  <w:tc>
          <w:tcPr>
            <w:tcW w:w="1387" w:type="dxa"/>
            <w:vAlign w:val="center"/>
          </w:tcPr>
          <w:p w14:paraId="75CD64AD" w14:textId="77777777" w:rsidR="00E31998" w:rsidRPr="005760A4" w:rsidRDefault="00E31998" w:rsidP="007E6D4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es-ES" w:eastAsia="es-ES"/>
              </w:rPr>
            </w:pPr>
          </w:p>
        </w:tc>
      </w:tr>
    </w:tbl>
    <w:p w14:paraId="5EB5EF35" w14:textId="3517BFC9" w:rsidR="000348EF" w:rsidRPr="005760A4" w:rsidRDefault="000348EF" w:rsidP="00A922B8">
      <w:pPr>
        <w:jc w:val="both"/>
        <w:rPr>
          <w:b/>
          <w:bCs/>
          <w:color w:val="2F5496" w:themeColor="accent1" w:themeShade="BF"/>
        </w:rPr>
      </w:pPr>
    </w:p>
    <w:p w14:paraId="280FDF03" w14:textId="0CA4497B" w:rsidR="00DC6034" w:rsidRDefault="00DC6034" w:rsidP="00A922B8">
      <w:pPr>
        <w:jc w:val="both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Evaluación: </w:t>
      </w:r>
    </w:p>
    <w:p w14:paraId="43C09103" w14:textId="75EAA15A" w:rsidR="00484808" w:rsidRDefault="00484808" w:rsidP="00484808">
      <w:pPr>
        <w:spacing w:after="0" w:line="240" w:lineRule="auto"/>
        <w:jc w:val="both"/>
        <w:rPr>
          <w:b/>
        </w:rPr>
      </w:pPr>
      <w:r>
        <w:rPr>
          <w:sz w:val="23"/>
          <w:szCs w:val="23"/>
        </w:rPr>
        <w:t>Esta evidencia tendrá un valor porcentual del 20%.  A continuación, el</w:t>
      </w:r>
      <w:r w:rsidRPr="00247AFC">
        <w:rPr>
          <w:sz w:val="23"/>
          <w:szCs w:val="23"/>
        </w:rPr>
        <w:t xml:space="preserve"> instrumento de evaluación</w:t>
      </w:r>
      <w:r>
        <w:rPr>
          <w:sz w:val="23"/>
          <w:szCs w:val="23"/>
        </w:rPr>
        <w:t xml:space="preserve"> que se utilizará.</w:t>
      </w:r>
    </w:p>
    <w:p w14:paraId="15A3B0C1" w14:textId="77777777" w:rsidR="00484808" w:rsidRDefault="00484808" w:rsidP="00A922B8">
      <w:pPr>
        <w:jc w:val="both"/>
        <w:rPr>
          <w:b/>
          <w:bCs/>
          <w:color w:val="2F5496" w:themeColor="accent1" w:themeShade="BF"/>
        </w:rPr>
      </w:pPr>
    </w:p>
    <w:tbl>
      <w:tblPr>
        <w:tblW w:w="101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4111"/>
        <w:gridCol w:w="1598"/>
        <w:gridCol w:w="1599"/>
        <w:gridCol w:w="1713"/>
      </w:tblGrid>
      <w:tr w:rsidR="00DC6034" w:rsidRPr="00A15634" w14:paraId="322F7388" w14:textId="77777777" w:rsidTr="00DC6034">
        <w:trPr>
          <w:trHeight w:val="360"/>
          <w:jc w:val="center"/>
        </w:trPr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249C0785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Criterios / Indicadores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1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10D932DD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>Excelente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77810EF1" w14:textId="3813C992" w:rsidR="00DC6034" w:rsidRPr="00DC6034" w:rsidRDefault="00054A32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7</w:t>
            </w:r>
            <w:r w:rsidR="00DC6034"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 xml:space="preserve"> puntos</w:t>
            </w:r>
            <w:r w:rsidR="00DC6034"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2D271868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>Bueno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FE01423" w14:textId="1286FC9D" w:rsidR="00DC6034" w:rsidRPr="00DC6034" w:rsidRDefault="00054A32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 xml:space="preserve">5 </w:t>
            </w:r>
            <w:r w:rsidR="00DC6034"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>puntos</w:t>
            </w:r>
            <w:r w:rsidR="00DC6034"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6271720E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>Necesita mejorar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5318024" w14:textId="24C52313" w:rsidR="00DC6034" w:rsidRPr="00DC6034" w:rsidRDefault="00054A32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 xml:space="preserve">2 </w:t>
            </w:r>
            <w:r w:rsidR="00DC6034"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>puntos </w:t>
            </w:r>
            <w:r w:rsidR="00DC6034"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470DC4FC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>No se evidencia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764AE491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>0 puntos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DC6034" w:rsidRPr="003713C6" w14:paraId="2CDC8DD9" w14:textId="77777777" w:rsidTr="00DC6034">
        <w:trPr>
          <w:trHeight w:val="1695"/>
          <w:jc w:val="center"/>
        </w:trPr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616FEEC3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Seguimiento de la consigna y contenido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1E279E30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Cumple con los aspectos solicitados: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70EC47C3" w14:textId="77777777" w:rsidR="00DC6034" w:rsidRPr="00DC6034" w:rsidRDefault="00DC6034" w:rsidP="00DC6034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Siguió las orientaciones solicitadas.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338A0A1D" w14:textId="50C2C72B" w:rsidR="00DC6034" w:rsidRPr="00DC6034" w:rsidRDefault="00DC6034" w:rsidP="00DC6034">
            <w:pPr>
              <w:pStyle w:val="Prrafodelista"/>
              <w:numPr>
                <w:ilvl w:val="0"/>
                <w:numId w:val="27"/>
              </w:numPr>
              <w:spacing w:before="0" w:after="200" w:line="276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</w:pPr>
            <w:r w:rsidRPr="00DC6034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  <w:t xml:space="preserve">Respondió a las preguntas sobre </w:t>
            </w:r>
            <w:r w:rsidR="00D554F8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  <w:t>g</w:t>
            </w:r>
            <w:r w:rsidRPr="00DC6034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  <w:t xml:space="preserve">obernanza en GRD solicitadas. </w:t>
            </w:r>
          </w:p>
          <w:p w14:paraId="51B2C131" w14:textId="5169D483" w:rsidR="00DC6034" w:rsidRPr="00DC6034" w:rsidRDefault="00DC6034" w:rsidP="00DC6034">
            <w:pPr>
              <w:pStyle w:val="Prrafodelista"/>
              <w:numPr>
                <w:ilvl w:val="0"/>
                <w:numId w:val="27"/>
              </w:numPr>
              <w:spacing w:before="0" w:after="200" w:line="276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</w:pPr>
            <w:r w:rsidRPr="00DC6034">
              <w:rPr>
                <w:rFonts w:ascii="Arial Narrow" w:eastAsia="Times New Roman" w:hAnsi="Arial Narrow"/>
                <w:color w:val="000000"/>
                <w:sz w:val="16"/>
                <w:szCs w:val="16"/>
                <w:lang w:val="es-MX" w:eastAsia="es-CR"/>
              </w:rPr>
              <w:t xml:space="preserve">Realizó la indagatoria </w:t>
            </w:r>
            <w:r w:rsidR="00E67D06">
              <w:rPr>
                <w:rFonts w:ascii="Arial Narrow" w:eastAsia="Times New Roman" w:hAnsi="Arial Narrow"/>
                <w:color w:val="000000"/>
                <w:sz w:val="16"/>
                <w:szCs w:val="16"/>
                <w:lang w:val="es-MX" w:eastAsia="es-CR"/>
              </w:rPr>
              <w:t xml:space="preserve">de la matriz 2 </w:t>
            </w:r>
            <w:r w:rsidRPr="00DC6034">
              <w:rPr>
                <w:rFonts w:ascii="Arial Narrow" w:eastAsia="Times New Roman" w:hAnsi="Arial Narrow"/>
                <w:color w:val="000000"/>
                <w:sz w:val="16"/>
                <w:szCs w:val="16"/>
                <w:lang w:val="es-MX" w:eastAsia="es-CR"/>
              </w:rPr>
              <w:t xml:space="preserve">sobre posibles grupos que existen con potencial para convertirse en </w:t>
            </w:r>
            <w:r w:rsidR="00D554F8">
              <w:rPr>
                <w:rFonts w:ascii="Arial Narrow" w:eastAsia="Times New Roman" w:hAnsi="Arial Narrow"/>
                <w:color w:val="000000"/>
                <w:sz w:val="16"/>
                <w:szCs w:val="16"/>
                <w:lang w:val="es-MX" w:eastAsia="es-CR"/>
              </w:rPr>
              <w:t>CCE</w:t>
            </w:r>
            <w:r w:rsidRPr="00DC6034">
              <w:rPr>
                <w:rFonts w:ascii="Arial Narrow" w:eastAsia="Times New Roman" w:hAnsi="Arial Narrow"/>
                <w:color w:val="000000"/>
                <w:sz w:val="16"/>
                <w:szCs w:val="16"/>
                <w:lang w:val="es-MX" w:eastAsia="es-CR"/>
              </w:rPr>
              <w:t xml:space="preserve"> e hizo una breve reseña sobre esos grupos.</w:t>
            </w:r>
          </w:p>
          <w:p w14:paraId="51AA59A7" w14:textId="77777777" w:rsidR="00DC6034" w:rsidRPr="00DC6034" w:rsidRDefault="00DC6034" w:rsidP="00DC6034">
            <w:pPr>
              <w:pStyle w:val="Prrafodelista"/>
              <w:numPr>
                <w:ilvl w:val="0"/>
                <w:numId w:val="28"/>
              </w:numPr>
              <w:spacing w:before="0" w:after="0" w:line="240" w:lineRule="auto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DC6034">
              <w:rPr>
                <w:rFonts w:ascii="Arial Narrow" w:hAnsi="Arial Narrow"/>
                <w:sz w:val="16"/>
                <w:szCs w:val="16"/>
              </w:rPr>
              <w:t>Todas las partes del trabajo se ajustan totalmente a un mismo formato de estilo.   </w:t>
            </w:r>
          </w:p>
          <w:p w14:paraId="0F3E483E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63662D91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Cumple con al menos 2 de los aspectos solicitados.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61EEF29C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26DE29D5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Cumple con solo 1 de los aspectos solicitados.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33F79E15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3D784CF8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No cumple con ningún aspecto.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4B2D888E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DC6034" w:rsidRPr="003713C6" w14:paraId="569FF76A" w14:textId="77777777" w:rsidTr="00DC6034">
        <w:trPr>
          <w:trHeight w:val="1460"/>
          <w:jc w:val="center"/>
        </w:trPr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243A84A4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eastAsia="MS Mincho" w:hAnsi="Arial Narrow"/>
                <w:b/>
                <w:bCs/>
                <w:sz w:val="16"/>
                <w:szCs w:val="16"/>
              </w:rPr>
              <w:t>Calidad de los aportes </w:t>
            </w:r>
            <w:r w:rsidRPr="00DC6034">
              <w:rPr>
                <w:rStyle w:val="normaltextrun"/>
                <w:rFonts w:ascii="Arial Narrow" w:eastAsia="MS Mincho" w:hAnsi="Arial Narrow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1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73FF5401" w14:textId="51A29A23" w:rsidR="00DC6034" w:rsidRPr="00DC6034" w:rsidRDefault="00DC6034" w:rsidP="00D554F8">
            <w:pPr>
              <w:spacing w:line="240" w:lineRule="auto"/>
              <w:textAlignment w:val="baseline"/>
              <w:rPr>
                <w:rStyle w:val="normaltextrun"/>
                <w:rFonts w:ascii="Arial Narrow" w:eastAsia="MS Mincho" w:hAnsi="Arial Narrow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eastAsia="MS Mincho" w:hAnsi="Arial Narrow"/>
                <w:sz w:val="16"/>
                <w:szCs w:val="16"/>
              </w:rPr>
              <w:t>Las preguntas y aportes están construidos de manera atinente y</w:t>
            </w:r>
            <w:r w:rsidR="00D554F8">
              <w:rPr>
                <w:rStyle w:val="normaltextrun"/>
                <w:rFonts w:ascii="Arial Narrow" w:eastAsia="MS Mincho" w:hAnsi="Arial Narrow"/>
                <w:sz w:val="16"/>
                <w:szCs w:val="16"/>
              </w:rPr>
              <w:t xml:space="preserve"> s</w:t>
            </w:r>
            <w:r w:rsidRPr="00DC6034">
              <w:rPr>
                <w:rStyle w:val="normaltextrun"/>
                <w:rFonts w:ascii="Arial Narrow" w:eastAsia="MS Mincho" w:hAnsi="Arial Narrow"/>
                <w:sz w:val="16"/>
                <w:szCs w:val="16"/>
              </w:rPr>
              <w:t>egún el contenido abordado en el curso: </w:t>
            </w:r>
          </w:p>
          <w:p w14:paraId="6DE64593" w14:textId="77777777" w:rsidR="00D554F8" w:rsidRPr="00D554F8" w:rsidRDefault="00DC6034" w:rsidP="00D554F8">
            <w:pPr>
              <w:pStyle w:val="Prrafodelista"/>
              <w:numPr>
                <w:ilvl w:val="0"/>
                <w:numId w:val="25"/>
              </w:numPr>
              <w:spacing w:before="0" w:after="200" w:line="240" w:lineRule="auto"/>
              <w:textAlignment w:val="baseline"/>
              <w:rPr>
                <w:rStyle w:val="normaltextrun"/>
                <w:rFonts w:ascii="Arial Narrow" w:hAnsi="Arial Narrow"/>
                <w:color w:val="000000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eastAsia="MS Mincho" w:hAnsi="Arial Narrow"/>
                <w:sz w:val="16"/>
                <w:szCs w:val="16"/>
              </w:rPr>
              <w:t>Son amplios y profundos. </w:t>
            </w:r>
          </w:p>
          <w:p w14:paraId="1EDCFE89" w14:textId="48A14524" w:rsidR="00DC6034" w:rsidRPr="00DC6034" w:rsidRDefault="00DC6034" w:rsidP="00D554F8">
            <w:pPr>
              <w:pStyle w:val="Prrafodelista"/>
              <w:numPr>
                <w:ilvl w:val="0"/>
                <w:numId w:val="25"/>
              </w:numPr>
              <w:spacing w:before="0" w:after="200" w:line="240" w:lineRule="auto"/>
              <w:textAlignment w:val="baseline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eastAsia="MS Mincho" w:hAnsi="Arial Narrow"/>
                <w:sz w:val="16"/>
                <w:szCs w:val="16"/>
              </w:rPr>
              <w:t>Van más allá de la respuesta directa a las preguntas. </w:t>
            </w:r>
          </w:p>
        </w:tc>
        <w:tc>
          <w:tcPr>
            <w:tcW w:w="1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1F1D8645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eastAsia="MS Mincho" w:hAnsi="Arial Narrow"/>
                <w:sz w:val="16"/>
                <w:szCs w:val="16"/>
                <w:lang w:val="es-ES"/>
              </w:rPr>
              <w:t>Los aportes están construidos de manera adecuada y guardan relación con los temas de fondo tratados en este módulo del curso.  </w:t>
            </w:r>
          </w:p>
        </w:tc>
        <w:tc>
          <w:tcPr>
            <w:tcW w:w="15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4AB4B6E5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</w:rPr>
              <w:t>La propuesta guarda muy poca relación con los contenidos abordados en esta parte del curso.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 xml:space="preserve"> Son cortos y poco profundos. </w:t>
            </w:r>
          </w:p>
        </w:tc>
        <w:tc>
          <w:tcPr>
            <w:tcW w:w="17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11D94104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</w:rPr>
              <w:t>La propuesta no guarda relación con los contenidos vistos en esta parte del curso.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DC6034" w:rsidRPr="003713C6" w14:paraId="46B1BC8F" w14:textId="77777777" w:rsidTr="00DC6034">
        <w:trPr>
          <w:trHeight w:val="910"/>
          <w:jc w:val="center"/>
        </w:trPr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51E389DA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Uso del idioma 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212C6310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Su redacción cumple con los siguientes 4 aspectos: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3EE121BF" w14:textId="77777777" w:rsidR="00DC6034" w:rsidRPr="00DC6034" w:rsidRDefault="00DC6034" w:rsidP="00DC6034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Precisión.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5DD87A6C" w14:textId="77777777" w:rsidR="00DC6034" w:rsidRPr="00DC6034" w:rsidRDefault="00DC6034" w:rsidP="00DC6034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Brevedad.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54DD5980" w14:textId="77777777" w:rsidR="00DC6034" w:rsidRPr="00DC6034" w:rsidRDefault="00DC6034" w:rsidP="00DC6034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Claridad.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4ABF5C4A" w14:textId="77777777" w:rsidR="00DC6034" w:rsidRPr="00DC6034" w:rsidRDefault="00DC6034" w:rsidP="00DC6034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Ortografía.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2A446617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Su redacción cumple con 3 de los aspectos.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1D0D46B7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Su redacción cumple con 2 o 1 de los aspectos.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215EA376" w14:textId="77777777" w:rsidR="00DC6034" w:rsidRPr="00DC6034" w:rsidRDefault="00DC6034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Su redacción no cumple con ninguno de los aspectos requeridos.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</w:tbl>
    <w:p w14:paraId="15A2E0F0" w14:textId="77777777" w:rsidR="00DC6034" w:rsidRPr="005760A4" w:rsidRDefault="00DC6034" w:rsidP="00A922B8">
      <w:pPr>
        <w:jc w:val="both"/>
        <w:rPr>
          <w:b/>
          <w:bCs/>
          <w:color w:val="2F5496" w:themeColor="accent1" w:themeShade="BF"/>
        </w:rPr>
      </w:pPr>
    </w:p>
    <w:p w14:paraId="5E409901" w14:textId="453CF567" w:rsidR="00484808" w:rsidRDefault="00484808">
      <w:pPr>
        <w:spacing w:before="0" w:after="160" w:line="259" w:lineRule="auto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br w:type="page"/>
      </w:r>
    </w:p>
    <w:p w14:paraId="176F6E51" w14:textId="77777777" w:rsidR="00EE12CE" w:rsidRDefault="00CA5A93" w:rsidP="00CA5A93">
      <w:pPr>
        <w:jc w:val="center"/>
        <w:rPr>
          <w:bCs/>
          <w:i/>
          <w:color w:val="4472C4" w:themeColor="accent1"/>
          <w:sz w:val="32"/>
          <w:szCs w:val="32"/>
        </w:rPr>
      </w:pPr>
      <w:r w:rsidRPr="00CA5A93">
        <w:rPr>
          <w:bCs/>
          <w:i/>
          <w:color w:val="4472C4" w:themeColor="accent1"/>
          <w:sz w:val="32"/>
          <w:szCs w:val="32"/>
        </w:rPr>
        <w:lastRenderedPageBreak/>
        <w:t xml:space="preserve"> </w:t>
      </w:r>
      <w:r w:rsidRPr="000C17EB">
        <w:rPr>
          <w:bCs/>
          <w:i/>
          <w:color w:val="4472C4" w:themeColor="accent1"/>
          <w:sz w:val="32"/>
          <w:szCs w:val="32"/>
        </w:rPr>
        <w:t>Unidad I</w:t>
      </w:r>
      <w:r>
        <w:rPr>
          <w:bCs/>
          <w:i/>
          <w:color w:val="4472C4" w:themeColor="accent1"/>
          <w:sz w:val="32"/>
          <w:szCs w:val="32"/>
        </w:rPr>
        <w:t>V</w:t>
      </w:r>
    </w:p>
    <w:p w14:paraId="6847CDE3" w14:textId="0958317E" w:rsidR="00CA5A93" w:rsidRPr="00CA5A93" w:rsidRDefault="00CA5A93" w:rsidP="00CA5A93">
      <w:pPr>
        <w:jc w:val="center"/>
        <w:rPr>
          <w:rFonts w:ascii="Arial Narrow" w:hAnsi="Arial Narrow" w:cs="Calibri"/>
          <w:color w:val="000000"/>
          <w:sz w:val="22"/>
          <w:szCs w:val="22"/>
          <w:shd w:val="clear" w:color="auto" w:fill="FFFFFF"/>
        </w:rPr>
      </w:pPr>
      <w:r w:rsidRPr="000C17EB">
        <w:rPr>
          <w:bCs/>
          <w:i/>
          <w:color w:val="4472C4" w:themeColor="accent1"/>
          <w:sz w:val="32"/>
          <w:szCs w:val="32"/>
        </w:rPr>
        <w:t xml:space="preserve"> </w:t>
      </w:r>
      <w:r w:rsidR="004A455D" w:rsidRPr="004A455D">
        <w:rPr>
          <w:rFonts w:ascii="Arial Narrow" w:hAnsi="Arial Narrow"/>
          <w:b/>
          <w:sz w:val="32"/>
          <w:szCs w:val="32"/>
        </w:rPr>
        <w:t>Presupuestación y aprovisionamiento presupuestario en la GRD</w:t>
      </w:r>
    </w:p>
    <w:p w14:paraId="4E9F460F" w14:textId="77777777" w:rsidR="002950C6" w:rsidRPr="005760A4" w:rsidRDefault="002950C6" w:rsidP="00A922B8">
      <w:pPr>
        <w:jc w:val="both"/>
        <w:rPr>
          <w:b/>
          <w:bCs/>
          <w:color w:val="2F5496" w:themeColor="accent1" w:themeShade="BF"/>
        </w:rPr>
      </w:pPr>
    </w:p>
    <w:p w14:paraId="46BA192D" w14:textId="7006BD12" w:rsidR="007521BD" w:rsidRPr="005760A4" w:rsidRDefault="00A922B8" w:rsidP="00A922B8">
      <w:pPr>
        <w:jc w:val="both"/>
        <w:rPr>
          <w:b/>
          <w:bCs/>
          <w:color w:val="2F5496" w:themeColor="accent1" w:themeShade="BF"/>
        </w:rPr>
      </w:pPr>
      <w:r w:rsidRPr="005760A4">
        <w:rPr>
          <w:b/>
          <w:bCs/>
          <w:color w:val="2F5496" w:themeColor="accent1" w:themeShade="BF"/>
        </w:rPr>
        <w:t xml:space="preserve">Actividad </w:t>
      </w:r>
      <w:r w:rsidR="00D961FC" w:rsidRPr="005760A4">
        <w:rPr>
          <w:b/>
          <w:bCs/>
          <w:color w:val="2F5496" w:themeColor="accent1" w:themeShade="BF"/>
        </w:rPr>
        <w:t>4</w:t>
      </w:r>
    </w:p>
    <w:p w14:paraId="2F63DCD7" w14:textId="3B670EC7" w:rsidR="00A922B8" w:rsidRDefault="007521BD" w:rsidP="00A922B8">
      <w:pPr>
        <w:jc w:val="both"/>
        <w:rPr>
          <w:b/>
          <w:bCs/>
          <w:color w:val="2F5496" w:themeColor="accent1" w:themeShade="BF"/>
        </w:rPr>
      </w:pPr>
      <w:r w:rsidRPr="005760A4">
        <w:rPr>
          <w:b/>
          <w:bCs/>
          <w:color w:val="2F5496" w:themeColor="accent1" w:themeShade="BF"/>
        </w:rPr>
        <w:t>Elementos básicos de presupuestación y aprovisionamiento presupuestario en GRD.</w:t>
      </w:r>
    </w:p>
    <w:p w14:paraId="1F037243" w14:textId="41221BFF" w:rsidR="00B44FB2" w:rsidRPr="005760A4" w:rsidRDefault="00C60F4F" w:rsidP="008F4425">
      <w:pPr>
        <w:spacing w:after="0" w:line="240" w:lineRule="auto"/>
        <w:jc w:val="both"/>
        <w:rPr>
          <w:b/>
        </w:rPr>
      </w:pPr>
      <w:r w:rsidRPr="005760A4">
        <w:rPr>
          <w:b/>
        </w:rPr>
        <w:t>Propósito de la actividad:</w:t>
      </w:r>
    </w:p>
    <w:p w14:paraId="74806250" w14:textId="19296972" w:rsidR="00B909B1" w:rsidRPr="005760A4" w:rsidRDefault="00F6274D" w:rsidP="008F4425">
      <w:pPr>
        <w:spacing w:after="0" w:line="240" w:lineRule="auto"/>
        <w:jc w:val="both"/>
        <w:rPr>
          <w:bCs/>
        </w:rPr>
      </w:pPr>
      <w:r>
        <w:t>A</w:t>
      </w:r>
      <w:r w:rsidR="00EE12CE">
        <w:t>cer</w:t>
      </w:r>
      <w:r>
        <w:t xml:space="preserve">car al estudiantado </w:t>
      </w:r>
      <w:r w:rsidR="008C4DD9" w:rsidRPr="008C4DD9">
        <w:t xml:space="preserve">a los conocimientos básicos de presupuestación y aprovisionamiento presupuestario en GRD a partir de la normativa vigente y en concordancia con los procesos municipales. </w:t>
      </w:r>
    </w:p>
    <w:p w14:paraId="2935E5FE" w14:textId="65078F49" w:rsidR="004F25C7" w:rsidRPr="005760A4" w:rsidRDefault="004F25C7" w:rsidP="004F25C7">
      <w:pPr>
        <w:spacing w:after="0" w:line="240" w:lineRule="auto"/>
        <w:jc w:val="both"/>
        <w:rPr>
          <w:u w:val="single"/>
        </w:rPr>
      </w:pPr>
      <w:r w:rsidRPr="005760A4">
        <w:rPr>
          <w:u w:val="single"/>
        </w:rPr>
        <w:t xml:space="preserve">Instrucciones </w:t>
      </w:r>
      <w:r w:rsidR="000E3519" w:rsidRPr="005760A4">
        <w:rPr>
          <w:u w:val="single"/>
        </w:rPr>
        <w:t>específicas</w:t>
      </w:r>
      <w:r w:rsidRPr="005760A4">
        <w:rPr>
          <w:u w:val="single"/>
        </w:rPr>
        <w:t>:</w:t>
      </w:r>
    </w:p>
    <w:p w14:paraId="1AD2C500" w14:textId="7D0B8CD5" w:rsidR="00BE345E" w:rsidRPr="00440236" w:rsidRDefault="00DE5BE1" w:rsidP="00BE345E">
      <w:pPr>
        <w:pStyle w:val="Prrafodelista"/>
        <w:numPr>
          <w:ilvl w:val="0"/>
          <w:numId w:val="5"/>
        </w:numPr>
        <w:spacing w:after="0" w:line="240" w:lineRule="auto"/>
        <w:rPr>
          <w:rStyle w:val="Hipervnculo"/>
          <w:bCs/>
          <w:color w:val="000000" w:themeColor="text1"/>
          <w:u w:val="none"/>
        </w:rPr>
      </w:pPr>
      <w:r w:rsidRPr="005760A4">
        <w:t xml:space="preserve">Realice una </w:t>
      </w:r>
      <w:r w:rsidRPr="005760A4">
        <w:rPr>
          <w:bCs/>
        </w:rPr>
        <w:t>lectura</w:t>
      </w:r>
      <w:r w:rsidR="00523403" w:rsidRPr="005760A4">
        <w:rPr>
          <w:bCs/>
        </w:rPr>
        <w:t xml:space="preserve">: Gestión Municipal del Riesgo </w:t>
      </w:r>
      <w:r w:rsidR="009E1AB4">
        <w:rPr>
          <w:bCs/>
        </w:rPr>
        <w:t xml:space="preserve">de </w:t>
      </w:r>
      <w:r w:rsidR="00523403" w:rsidRPr="005760A4">
        <w:rPr>
          <w:bCs/>
        </w:rPr>
        <w:t>Desastres: normas y elementos básicos para el aprovisionamiento presupuestario (</w:t>
      </w:r>
      <w:r w:rsidR="00440236">
        <w:rPr>
          <w:bCs/>
        </w:rPr>
        <w:t>p</w:t>
      </w:r>
      <w:r w:rsidR="00523403" w:rsidRPr="005760A4">
        <w:rPr>
          <w:bCs/>
        </w:rPr>
        <w:t>ág</w:t>
      </w:r>
      <w:r w:rsidR="00E354B3">
        <w:rPr>
          <w:bCs/>
        </w:rPr>
        <w:t>.</w:t>
      </w:r>
      <w:r w:rsidR="00523403" w:rsidRPr="005760A4">
        <w:rPr>
          <w:bCs/>
        </w:rPr>
        <w:t>11-33)</w:t>
      </w:r>
      <w:r w:rsidR="00A17983" w:rsidRPr="005760A4">
        <w:rPr>
          <w:bCs/>
        </w:rPr>
        <w:t>.</w:t>
      </w:r>
      <w:r w:rsidR="00BE345E">
        <w:rPr>
          <w:bCs/>
        </w:rPr>
        <w:t xml:space="preserve"> Disponible en: </w:t>
      </w:r>
      <w:hyperlink r:id="rId21" w:history="1">
        <w:r w:rsidR="00BE345E" w:rsidRPr="00372C0E">
          <w:rPr>
            <w:rStyle w:val="Hipervnculo"/>
            <w:bCs/>
            <w:sz w:val="20"/>
            <w:szCs w:val="20"/>
          </w:rPr>
          <w:t>https://www.cne.go.cr/reduccion_riesgo/biblioteca/gestion%20_municipal/Guia_Municipal_del_Riesgo_de_Desastres_planificacion_y_presupuestacion.pd</w:t>
        </w:r>
        <w:r w:rsidR="00BE345E" w:rsidRPr="00DC7A26">
          <w:rPr>
            <w:rStyle w:val="Hipervnculo"/>
            <w:bCs/>
          </w:rPr>
          <w:t>f</w:t>
        </w:r>
      </w:hyperlink>
    </w:p>
    <w:p w14:paraId="21C1EBF8" w14:textId="77777777" w:rsidR="00440236" w:rsidRPr="00BE345E" w:rsidRDefault="00440236" w:rsidP="00440236">
      <w:pPr>
        <w:pStyle w:val="Prrafodelista"/>
        <w:spacing w:after="0" w:line="240" w:lineRule="auto"/>
        <w:rPr>
          <w:bCs/>
        </w:rPr>
      </w:pPr>
    </w:p>
    <w:p w14:paraId="0C1486D5" w14:textId="3649A351" w:rsidR="00EA4608" w:rsidRPr="00440236" w:rsidRDefault="00543756" w:rsidP="00B50BC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bCs/>
          <w:color w:val="000000" w:themeColor="text1"/>
          <w:u w:val="none"/>
        </w:rPr>
      </w:pPr>
      <w:r w:rsidRPr="005760A4">
        <w:rPr>
          <w:bCs/>
        </w:rPr>
        <w:t>Ver v</w:t>
      </w:r>
      <w:r w:rsidR="00E354B3">
        <w:rPr>
          <w:bCs/>
        </w:rPr>
        <w:t>í</w:t>
      </w:r>
      <w:r w:rsidRPr="005760A4">
        <w:rPr>
          <w:bCs/>
        </w:rPr>
        <w:t xml:space="preserve">deo Presupuestación Municipal en gestión del riesgo de desastres. Disponible en: </w:t>
      </w:r>
      <w:hyperlink r:id="rId22" w:history="1">
        <w:r w:rsidR="00D91ACA" w:rsidRPr="00372C0E">
          <w:rPr>
            <w:rStyle w:val="Hipervnculo"/>
            <w:bCs/>
            <w:sz w:val="20"/>
            <w:szCs w:val="20"/>
          </w:rPr>
          <w:t>https://youtu.be/VvguyNZSCU0</w:t>
        </w:r>
      </w:hyperlink>
    </w:p>
    <w:p w14:paraId="287F4726" w14:textId="77777777" w:rsidR="00440236" w:rsidRPr="00440236" w:rsidRDefault="00440236" w:rsidP="00440236">
      <w:pPr>
        <w:pStyle w:val="Prrafodelista"/>
        <w:rPr>
          <w:bCs/>
        </w:rPr>
      </w:pPr>
    </w:p>
    <w:p w14:paraId="41522961" w14:textId="7BA546DE" w:rsidR="006348C8" w:rsidRPr="000C17EB" w:rsidRDefault="00CF5E3F" w:rsidP="000C17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5760A4">
        <w:rPr>
          <w:bCs/>
        </w:rPr>
        <w:t>Llen</w:t>
      </w:r>
      <w:r w:rsidR="0087383C" w:rsidRPr="005760A4">
        <w:rPr>
          <w:bCs/>
        </w:rPr>
        <w:t>e</w:t>
      </w:r>
      <w:r w:rsidR="00EA4608" w:rsidRPr="005760A4">
        <w:rPr>
          <w:bCs/>
        </w:rPr>
        <w:t xml:space="preserve"> la </w:t>
      </w:r>
      <w:r w:rsidR="00EA4608" w:rsidRPr="005760A4">
        <w:t xml:space="preserve">Matriz </w:t>
      </w:r>
      <w:r w:rsidR="00E354B3">
        <w:t>N</w:t>
      </w:r>
      <w:r w:rsidR="00EA4608" w:rsidRPr="005760A4">
        <w:t>°3</w:t>
      </w:r>
      <w:r w:rsidR="002376C6">
        <w:t>,</w:t>
      </w:r>
      <w:r w:rsidRPr="005760A4">
        <w:t xml:space="preserve"> </w:t>
      </w:r>
      <w:r w:rsidR="007D1B67">
        <w:t xml:space="preserve">con al menos 4 acciones </w:t>
      </w:r>
      <w:r w:rsidR="00EA4608" w:rsidRPr="005760A4">
        <w:t xml:space="preserve">que presupuesta </w:t>
      </w:r>
      <w:r w:rsidR="00440236">
        <w:t>el</w:t>
      </w:r>
      <w:r w:rsidR="00EA4608" w:rsidRPr="005760A4">
        <w:t xml:space="preserve"> gobierno local </w:t>
      </w:r>
      <w:r w:rsidR="00440236">
        <w:t xml:space="preserve">donde trabaja </w:t>
      </w:r>
      <w:r w:rsidR="006F3256" w:rsidRPr="005760A4">
        <w:t>de manera ordinaria</w:t>
      </w:r>
      <w:r w:rsidR="00440236">
        <w:t xml:space="preserve"> (en el ejercicio cotidiano del municipio)</w:t>
      </w:r>
      <w:r w:rsidR="006F3256" w:rsidRPr="005760A4">
        <w:t xml:space="preserve"> </w:t>
      </w:r>
      <w:r w:rsidR="00EA4608" w:rsidRPr="005760A4">
        <w:t>en GRD</w:t>
      </w:r>
      <w:r w:rsidRPr="005760A4">
        <w:t xml:space="preserve">. Lo anterior </w:t>
      </w:r>
      <w:r w:rsidR="00EA4608" w:rsidRPr="005760A4">
        <w:t xml:space="preserve">según </w:t>
      </w:r>
      <w:r w:rsidRPr="005760A4">
        <w:t>lo que dicta</w:t>
      </w:r>
      <w:r w:rsidR="00E354B3">
        <w:t>n</w:t>
      </w:r>
      <w:r w:rsidRPr="005760A4">
        <w:t xml:space="preserve"> </w:t>
      </w:r>
      <w:r w:rsidR="00F0167F" w:rsidRPr="005760A4">
        <w:t xml:space="preserve">los </w:t>
      </w:r>
      <w:r w:rsidR="00E354B3">
        <w:t>A</w:t>
      </w:r>
      <w:r w:rsidR="00EA4608" w:rsidRPr="005760A4">
        <w:t>rt</w:t>
      </w:r>
      <w:r w:rsidR="00E354B3">
        <w:t>.</w:t>
      </w:r>
      <w:r w:rsidR="00EA4608" w:rsidRPr="005760A4">
        <w:t xml:space="preserve"> 45 </w:t>
      </w:r>
      <w:r w:rsidR="00F0167F" w:rsidRPr="005760A4">
        <w:t xml:space="preserve">y 46 bis </w:t>
      </w:r>
      <w:r w:rsidR="00EA4608" w:rsidRPr="005760A4">
        <w:t xml:space="preserve">de la Ley </w:t>
      </w:r>
      <w:r w:rsidR="00E354B3">
        <w:t>N°</w:t>
      </w:r>
      <w:r w:rsidR="00EA4608" w:rsidRPr="005760A4">
        <w:t>8484</w:t>
      </w:r>
      <w:r w:rsidR="006F3256" w:rsidRPr="005760A4">
        <w:t xml:space="preserve">, </w:t>
      </w:r>
      <w:r w:rsidR="006F3256" w:rsidRPr="005760A4">
        <w:rPr>
          <w:bCs/>
        </w:rPr>
        <w:t>Ley Nacional de Emergencias y Prevención del Riesgo.</w:t>
      </w:r>
    </w:p>
    <w:p w14:paraId="1CCDFC75" w14:textId="77777777" w:rsidR="00FF052D" w:rsidRPr="005760A4" w:rsidRDefault="00FF052D" w:rsidP="00F0167F">
      <w:pPr>
        <w:pStyle w:val="Prrafodelista"/>
        <w:spacing w:after="0" w:line="240" w:lineRule="auto"/>
        <w:jc w:val="center"/>
        <w:rPr>
          <w:b/>
          <w:bCs/>
        </w:rPr>
      </w:pPr>
    </w:p>
    <w:p w14:paraId="1E951F8B" w14:textId="5FCE138B" w:rsidR="00F0167F" w:rsidRDefault="00F0167F" w:rsidP="00F0167F">
      <w:pPr>
        <w:pStyle w:val="Prrafodelista"/>
        <w:spacing w:after="0" w:line="240" w:lineRule="auto"/>
        <w:jc w:val="center"/>
        <w:rPr>
          <w:b/>
          <w:bCs/>
          <w:color w:val="ED7D31" w:themeColor="accent2"/>
        </w:rPr>
      </w:pPr>
      <w:r w:rsidRPr="0032441E">
        <w:rPr>
          <w:b/>
          <w:bCs/>
          <w:color w:val="ED7D31" w:themeColor="accent2"/>
        </w:rPr>
        <w:t xml:space="preserve">Matriz </w:t>
      </w:r>
      <w:r w:rsidR="0050642A">
        <w:rPr>
          <w:b/>
          <w:bCs/>
          <w:color w:val="ED7D31" w:themeColor="accent2"/>
        </w:rPr>
        <w:t>N</w:t>
      </w:r>
      <w:r w:rsidRPr="0032441E">
        <w:rPr>
          <w:b/>
          <w:bCs/>
          <w:color w:val="ED7D31" w:themeColor="accent2"/>
        </w:rPr>
        <w:t>°3</w:t>
      </w:r>
    </w:p>
    <w:p w14:paraId="59E7DFA7" w14:textId="0A86F9D4" w:rsidR="00F0167F" w:rsidRPr="005760A4" w:rsidRDefault="00F0167F" w:rsidP="00F0167F">
      <w:pPr>
        <w:pStyle w:val="Prrafodelista"/>
        <w:spacing w:after="0" w:line="240" w:lineRule="auto"/>
        <w:jc w:val="center"/>
      </w:pPr>
      <w:r w:rsidRPr="005760A4">
        <w:t>Principales acciones que presupuesta</w:t>
      </w:r>
    </w:p>
    <w:p w14:paraId="2F7BE070" w14:textId="5A81CD95" w:rsidR="00F0167F" w:rsidRPr="005760A4" w:rsidRDefault="00F0167F" w:rsidP="00F0167F">
      <w:pPr>
        <w:pStyle w:val="Prrafodelista"/>
        <w:spacing w:after="0" w:line="240" w:lineRule="auto"/>
        <w:jc w:val="center"/>
      </w:pPr>
      <w:r w:rsidRPr="005760A4">
        <w:t>mi gobierno local de manera ordinaria en GRD</w:t>
      </w:r>
    </w:p>
    <w:p w14:paraId="3E5DE934" w14:textId="77777777" w:rsidR="00F0167F" w:rsidRPr="005760A4" w:rsidRDefault="00F0167F" w:rsidP="00F0167F">
      <w:pPr>
        <w:pStyle w:val="Prrafodelista"/>
        <w:spacing w:after="0" w:line="240" w:lineRule="auto"/>
      </w:pPr>
    </w:p>
    <w:tbl>
      <w:tblPr>
        <w:tblStyle w:val="Tablaconcuadrcula4-nfasis1"/>
        <w:tblW w:w="10773" w:type="dxa"/>
        <w:tblInd w:w="-1139" w:type="dxa"/>
        <w:tblLook w:val="04A0" w:firstRow="1" w:lastRow="0" w:firstColumn="1" w:lastColumn="0" w:noHBand="0" w:noVBand="1"/>
      </w:tblPr>
      <w:tblGrid>
        <w:gridCol w:w="1843"/>
        <w:gridCol w:w="1660"/>
        <w:gridCol w:w="1564"/>
        <w:gridCol w:w="1704"/>
        <w:gridCol w:w="2581"/>
        <w:gridCol w:w="1421"/>
      </w:tblGrid>
      <w:tr w:rsidR="00FF052D" w:rsidRPr="005760A4" w14:paraId="423BBB79" w14:textId="77777777" w:rsidTr="00086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  <w:hideMark/>
          </w:tcPr>
          <w:p w14:paraId="33C8326E" w14:textId="4B3A0CDE" w:rsidR="00F0167F" w:rsidRPr="005760A4" w:rsidRDefault="00F0167F" w:rsidP="000862B3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lang w:val="es-CR" w:eastAsia="es-CR"/>
              </w:rPr>
            </w:pPr>
            <w:r w:rsidRPr="005760A4">
              <w:rPr>
                <w:rFonts w:eastAsia="Times New Roman"/>
                <w:color w:val="FFFFFF"/>
                <w:sz w:val="18"/>
                <w:szCs w:val="18"/>
                <w:lang w:val="es-CR" w:eastAsia="es-CR"/>
              </w:rPr>
              <w:t>Acciones</w:t>
            </w:r>
          </w:p>
        </w:tc>
        <w:tc>
          <w:tcPr>
            <w:tcW w:w="1660" w:type="dxa"/>
            <w:vAlign w:val="center"/>
            <w:hideMark/>
          </w:tcPr>
          <w:p w14:paraId="224364D4" w14:textId="0D0C8AAD" w:rsidR="00F0167F" w:rsidRPr="005760A4" w:rsidRDefault="00F0167F" w:rsidP="000862B3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  <w:r w:rsidRPr="005760A4">
              <w:rPr>
                <w:rFonts w:eastAsia="Times New Roman"/>
                <w:color w:val="FFFFFF"/>
                <w:sz w:val="18"/>
                <w:szCs w:val="18"/>
                <w:lang w:val="es-CR" w:eastAsia="es-CR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14:paraId="0E7FDBB5" w14:textId="3530C326" w:rsidR="00F0167F" w:rsidRPr="005760A4" w:rsidRDefault="00F0167F" w:rsidP="000862B3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  <w:r w:rsidRPr="005760A4">
              <w:rPr>
                <w:rFonts w:eastAsia="Times New Roman"/>
                <w:color w:val="FFFFFF"/>
                <w:sz w:val="18"/>
                <w:szCs w:val="18"/>
                <w:lang w:val="es-CR" w:eastAsia="es-CR"/>
              </w:rPr>
              <w:t>Unidad municipal que la desarrolla</w:t>
            </w:r>
          </w:p>
        </w:tc>
        <w:tc>
          <w:tcPr>
            <w:tcW w:w="0" w:type="auto"/>
            <w:vAlign w:val="center"/>
            <w:hideMark/>
          </w:tcPr>
          <w:p w14:paraId="5A1C5531" w14:textId="77777777" w:rsidR="00F0167F" w:rsidRPr="005760A4" w:rsidRDefault="00F0167F" w:rsidP="000862B3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  <w:r w:rsidRPr="005760A4">
              <w:rPr>
                <w:rFonts w:eastAsia="Times New Roman"/>
                <w:color w:val="FFFFFF"/>
                <w:sz w:val="18"/>
                <w:szCs w:val="18"/>
                <w:lang w:val="es-CR" w:eastAsia="es-CR"/>
              </w:rPr>
              <w:t>Presupuesto municipal asignado</w:t>
            </w:r>
          </w:p>
        </w:tc>
        <w:tc>
          <w:tcPr>
            <w:tcW w:w="0" w:type="auto"/>
            <w:vAlign w:val="center"/>
            <w:hideMark/>
          </w:tcPr>
          <w:p w14:paraId="0BFD199D" w14:textId="2ABB5A67" w:rsidR="00F0167F" w:rsidRPr="005760A4" w:rsidRDefault="00F0167F" w:rsidP="000862B3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  <w:r w:rsidRPr="005760A4">
              <w:rPr>
                <w:rFonts w:eastAsia="Times New Roman"/>
                <w:color w:val="FFFFFF"/>
                <w:sz w:val="18"/>
                <w:szCs w:val="18"/>
                <w:lang w:val="es-CR" w:eastAsia="es-CR"/>
              </w:rPr>
              <w:t>¿Cómo favorece a la disminución de los factores de vulnerabilidad?</w:t>
            </w:r>
          </w:p>
        </w:tc>
        <w:tc>
          <w:tcPr>
            <w:tcW w:w="1421" w:type="dxa"/>
            <w:vAlign w:val="center"/>
            <w:hideMark/>
          </w:tcPr>
          <w:p w14:paraId="07CC433A" w14:textId="59B045C4" w:rsidR="00F0167F" w:rsidRPr="005760A4" w:rsidRDefault="00F0167F" w:rsidP="000862B3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  <w:r w:rsidRPr="005760A4">
              <w:rPr>
                <w:rFonts w:eastAsia="Times New Roman"/>
                <w:color w:val="FFFFFF"/>
                <w:sz w:val="18"/>
                <w:szCs w:val="18"/>
                <w:lang w:val="es-CR" w:eastAsia="es-CR"/>
              </w:rPr>
              <w:t xml:space="preserve">Ámbito de la </w:t>
            </w:r>
            <w:r w:rsidR="009F0F06">
              <w:rPr>
                <w:rFonts w:eastAsia="Times New Roman"/>
                <w:color w:val="FFFFFF"/>
                <w:sz w:val="18"/>
                <w:szCs w:val="18"/>
                <w:lang w:val="es-CR" w:eastAsia="es-CR"/>
              </w:rPr>
              <w:t>GRD</w:t>
            </w:r>
            <w:r w:rsidRPr="005760A4">
              <w:rPr>
                <w:rFonts w:eastAsia="Times New Roman"/>
                <w:color w:val="FFFFFF"/>
                <w:sz w:val="18"/>
                <w:szCs w:val="18"/>
                <w:lang w:val="es-CR" w:eastAsia="es-CR"/>
              </w:rPr>
              <w:t xml:space="preserve"> que aborda</w:t>
            </w:r>
          </w:p>
        </w:tc>
      </w:tr>
      <w:tr w:rsidR="00FF052D" w:rsidRPr="005760A4" w14:paraId="7B33EABF" w14:textId="77777777" w:rsidTr="00FF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0893DBAA" w14:textId="77777777" w:rsidR="00F0167F" w:rsidRPr="005760A4" w:rsidRDefault="00F0167F" w:rsidP="007E6D46">
            <w:pPr>
              <w:spacing w:before="0" w:after="0" w:line="240" w:lineRule="auto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1660" w:type="dxa"/>
            <w:hideMark/>
          </w:tcPr>
          <w:p w14:paraId="2B5EBFE8" w14:textId="77777777" w:rsidR="00F0167F" w:rsidRPr="005760A4" w:rsidRDefault="00F0167F" w:rsidP="007E6D4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0" w:type="auto"/>
            <w:hideMark/>
          </w:tcPr>
          <w:p w14:paraId="6CF4F521" w14:textId="77777777" w:rsidR="00F0167F" w:rsidRPr="005760A4" w:rsidRDefault="00F0167F" w:rsidP="007E6D4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0" w:type="auto"/>
            <w:hideMark/>
          </w:tcPr>
          <w:p w14:paraId="0C6CE8A1" w14:textId="77777777" w:rsidR="00F0167F" w:rsidRPr="005760A4" w:rsidRDefault="00F0167F" w:rsidP="007E6D4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0" w:type="auto"/>
            <w:hideMark/>
          </w:tcPr>
          <w:p w14:paraId="492522DB" w14:textId="77777777" w:rsidR="00F0167F" w:rsidRPr="005760A4" w:rsidRDefault="00F0167F" w:rsidP="007E6D4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1421" w:type="dxa"/>
            <w:hideMark/>
          </w:tcPr>
          <w:p w14:paraId="30B71881" w14:textId="77777777" w:rsidR="00F0167F" w:rsidRPr="005760A4" w:rsidRDefault="00F0167F" w:rsidP="007E6D4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</w:tr>
      <w:tr w:rsidR="00F0167F" w:rsidRPr="005760A4" w14:paraId="7CB22004" w14:textId="77777777" w:rsidTr="00FF052D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1C19215" w14:textId="77777777" w:rsidR="00F0167F" w:rsidRPr="005760A4" w:rsidRDefault="00F0167F" w:rsidP="007E6D46">
            <w:pPr>
              <w:spacing w:before="0" w:after="0" w:line="240" w:lineRule="auto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1660" w:type="dxa"/>
            <w:hideMark/>
          </w:tcPr>
          <w:p w14:paraId="4A0DEA4C" w14:textId="77777777" w:rsidR="00F0167F" w:rsidRPr="005760A4" w:rsidRDefault="00F0167F" w:rsidP="007E6D4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0" w:type="auto"/>
            <w:hideMark/>
          </w:tcPr>
          <w:p w14:paraId="12E24811" w14:textId="77777777" w:rsidR="00F0167F" w:rsidRPr="005760A4" w:rsidRDefault="00F0167F" w:rsidP="007E6D4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0" w:type="auto"/>
            <w:hideMark/>
          </w:tcPr>
          <w:p w14:paraId="0DF38195" w14:textId="77777777" w:rsidR="00F0167F" w:rsidRPr="005760A4" w:rsidRDefault="00F0167F" w:rsidP="007E6D4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0" w:type="auto"/>
            <w:hideMark/>
          </w:tcPr>
          <w:p w14:paraId="51BED698" w14:textId="77777777" w:rsidR="00F0167F" w:rsidRPr="005760A4" w:rsidRDefault="00F0167F" w:rsidP="007E6D4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1421" w:type="dxa"/>
            <w:hideMark/>
          </w:tcPr>
          <w:p w14:paraId="213B582B" w14:textId="77777777" w:rsidR="00F0167F" w:rsidRPr="005760A4" w:rsidRDefault="00F0167F" w:rsidP="007E6D4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</w:tr>
      <w:tr w:rsidR="00FF052D" w:rsidRPr="005760A4" w14:paraId="50D0E25D" w14:textId="77777777" w:rsidTr="00FF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588334B6" w14:textId="77777777" w:rsidR="00F0167F" w:rsidRPr="005760A4" w:rsidRDefault="00F0167F" w:rsidP="007E6D46">
            <w:pPr>
              <w:spacing w:before="0" w:after="0" w:line="240" w:lineRule="auto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1660" w:type="dxa"/>
            <w:hideMark/>
          </w:tcPr>
          <w:p w14:paraId="3C89FC50" w14:textId="77777777" w:rsidR="00F0167F" w:rsidRPr="005760A4" w:rsidRDefault="00F0167F" w:rsidP="007E6D4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0" w:type="auto"/>
            <w:hideMark/>
          </w:tcPr>
          <w:p w14:paraId="14A16CDF" w14:textId="77777777" w:rsidR="00F0167F" w:rsidRPr="005760A4" w:rsidRDefault="00F0167F" w:rsidP="007E6D4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0" w:type="auto"/>
            <w:hideMark/>
          </w:tcPr>
          <w:p w14:paraId="0FDA5865" w14:textId="77777777" w:rsidR="00F0167F" w:rsidRPr="005760A4" w:rsidRDefault="00F0167F" w:rsidP="007E6D4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0" w:type="auto"/>
            <w:hideMark/>
          </w:tcPr>
          <w:p w14:paraId="467DC2B4" w14:textId="77777777" w:rsidR="00F0167F" w:rsidRPr="005760A4" w:rsidRDefault="00F0167F" w:rsidP="007E6D4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1421" w:type="dxa"/>
            <w:hideMark/>
          </w:tcPr>
          <w:p w14:paraId="61A34D14" w14:textId="77777777" w:rsidR="00F0167F" w:rsidRPr="005760A4" w:rsidRDefault="00F0167F" w:rsidP="007E6D4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</w:tr>
      <w:tr w:rsidR="00FF052D" w:rsidRPr="005760A4" w14:paraId="31ADB015" w14:textId="77777777" w:rsidTr="00FF052D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5DB7F17" w14:textId="77777777" w:rsidR="00FF052D" w:rsidRPr="005760A4" w:rsidRDefault="00FF052D" w:rsidP="007E6D46">
            <w:pPr>
              <w:spacing w:before="0" w:after="0" w:line="240" w:lineRule="auto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1660" w:type="dxa"/>
          </w:tcPr>
          <w:p w14:paraId="20A765C1" w14:textId="77777777" w:rsidR="00FF052D" w:rsidRPr="005760A4" w:rsidRDefault="00FF052D" w:rsidP="007E6D4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0" w:type="auto"/>
          </w:tcPr>
          <w:p w14:paraId="50F77321" w14:textId="77777777" w:rsidR="00FF052D" w:rsidRPr="005760A4" w:rsidRDefault="00FF052D" w:rsidP="007E6D4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0" w:type="auto"/>
          </w:tcPr>
          <w:p w14:paraId="4008A6E9" w14:textId="77777777" w:rsidR="00FF052D" w:rsidRPr="005760A4" w:rsidRDefault="00FF052D" w:rsidP="007E6D4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0" w:type="auto"/>
          </w:tcPr>
          <w:p w14:paraId="26F7FE08" w14:textId="77777777" w:rsidR="00FF052D" w:rsidRPr="005760A4" w:rsidRDefault="00FF052D" w:rsidP="007E6D4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1421" w:type="dxa"/>
          </w:tcPr>
          <w:p w14:paraId="12D93407" w14:textId="77777777" w:rsidR="00FF052D" w:rsidRPr="005760A4" w:rsidRDefault="00FF052D" w:rsidP="007E6D4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</w:tr>
      <w:tr w:rsidR="00FF052D" w:rsidRPr="005760A4" w14:paraId="0173CA69" w14:textId="77777777" w:rsidTr="00FF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85E5C36" w14:textId="77777777" w:rsidR="00FF052D" w:rsidRPr="005760A4" w:rsidRDefault="00FF052D" w:rsidP="007E6D46">
            <w:pPr>
              <w:spacing w:before="0" w:after="0" w:line="240" w:lineRule="auto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1660" w:type="dxa"/>
          </w:tcPr>
          <w:p w14:paraId="2704348C" w14:textId="77777777" w:rsidR="00FF052D" w:rsidRPr="005760A4" w:rsidRDefault="00FF052D" w:rsidP="007E6D4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0" w:type="auto"/>
          </w:tcPr>
          <w:p w14:paraId="6760A9C9" w14:textId="77777777" w:rsidR="00FF052D" w:rsidRPr="005760A4" w:rsidRDefault="00FF052D" w:rsidP="007E6D4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0" w:type="auto"/>
          </w:tcPr>
          <w:p w14:paraId="025E7670" w14:textId="77777777" w:rsidR="00FF052D" w:rsidRPr="005760A4" w:rsidRDefault="00FF052D" w:rsidP="007E6D4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0" w:type="auto"/>
          </w:tcPr>
          <w:p w14:paraId="7CF2682C" w14:textId="77777777" w:rsidR="00FF052D" w:rsidRPr="005760A4" w:rsidRDefault="00FF052D" w:rsidP="007E6D4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1421" w:type="dxa"/>
          </w:tcPr>
          <w:p w14:paraId="7A9356BF" w14:textId="77777777" w:rsidR="00FF052D" w:rsidRPr="005760A4" w:rsidRDefault="00FF052D" w:rsidP="007E6D4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s-CR" w:eastAsia="es-CR"/>
              </w:rPr>
            </w:pPr>
          </w:p>
        </w:tc>
      </w:tr>
    </w:tbl>
    <w:p w14:paraId="32FC92B6" w14:textId="77777777" w:rsidR="00F0167F" w:rsidRPr="005760A4" w:rsidRDefault="00F0167F" w:rsidP="00F0167F">
      <w:pPr>
        <w:pStyle w:val="Prrafodelista"/>
        <w:spacing w:after="0" w:line="240" w:lineRule="auto"/>
        <w:jc w:val="both"/>
        <w:rPr>
          <w:bCs/>
        </w:rPr>
      </w:pPr>
    </w:p>
    <w:p w14:paraId="2E068FB0" w14:textId="3129D73F" w:rsidR="000862B3" w:rsidRPr="000862B3" w:rsidRDefault="00A63957" w:rsidP="007E6D46">
      <w:pPr>
        <w:pStyle w:val="Prrafodelista"/>
        <w:numPr>
          <w:ilvl w:val="0"/>
          <w:numId w:val="5"/>
        </w:numPr>
        <w:shd w:val="clear" w:color="auto" w:fill="FFFFFF"/>
        <w:spacing w:before="0" w:after="60" w:line="240" w:lineRule="auto"/>
        <w:jc w:val="both"/>
        <w:rPr>
          <w:lang w:val="es-CR"/>
        </w:rPr>
      </w:pPr>
      <w:r w:rsidRPr="005760A4">
        <w:rPr>
          <w:bCs/>
        </w:rPr>
        <w:lastRenderedPageBreak/>
        <w:t xml:space="preserve">A partir de </w:t>
      </w:r>
      <w:r w:rsidR="0087383C" w:rsidRPr="005760A4">
        <w:rPr>
          <w:bCs/>
        </w:rPr>
        <w:t xml:space="preserve">los resultados obtenidos en </w:t>
      </w:r>
      <w:r w:rsidR="003B16F7" w:rsidRPr="005760A4">
        <w:rPr>
          <w:bCs/>
        </w:rPr>
        <w:t xml:space="preserve">la </w:t>
      </w:r>
      <w:r w:rsidR="0050642A">
        <w:rPr>
          <w:bCs/>
        </w:rPr>
        <w:t>M</w:t>
      </w:r>
      <w:r w:rsidR="003B16F7" w:rsidRPr="005760A4">
        <w:rPr>
          <w:bCs/>
        </w:rPr>
        <w:t xml:space="preserve">atriz </w:t>
      </w:r>
      <w:r w:rsidR="0050642A">
        <w:rPr>
          <w:bCs/>
        </w:rPr>
        <w:t>N</w:t>
      </w:r>
      <w:r w:rsidR="003B16F7" w:rsidRPr="005760A4">
        <w:rPr>
          <w:bCs/>
        </w:rPr>
        <w:t>°3</w:t>
      </w:r>
      <w:r w:rsidR="00423D0A" w:rsidRPr="005760A4">
        <w:rPr>
          <w:bCs/>
        </w:rPr>
        <w:t xml:space="preserve"> </w:t>
      </w:r>
      <w:r w:rsidR="0050642A">
        <w:rPr>
          <w:bCs/>
        </w:rPr>
        <w:t>elabore</w:t>
      </w:r>
      <w:r w:rsidR="00423D0A" w:rsidRPr="005760A4">
        <w:rPr>
          <w:bCs/>
        </w:rPr>
        <w:t xml:space="preserve"> </w:t>
      </w:r>
      <w:r w:rsidR="007D1B67">
        <w:rPr>
          <w:bCs/>
        </w:rPr>
        <w:t xml:space="preserve">al </w:t>
      </w:r>
      <w:r w:rsidR="003C3B8D" w:rsidRPr="005760A4">
        <w:rPr>
          <w:bCs/>
        </w:rPr>
        <w:t xml:space="preserve">menos </w:t>
      </w:r>
      <w:r w:rsidR="009224A0">
        <w:rPr>
          <w:bCs/>
        </w:rPr>
        <w:t>3</w:t>
      </w:r>
      <w:r w:rsidR="003C3B8D" w:rsidRPr="005760A4">
        <w:rPr>
          <w:bCs/>
        </w:rPr>
        <w:t xml:space="preserve"> </w:t>
      </w:r>
      <w:r w:rsidR="00423D0A" w:rsidRPr="005760A4">
        <w:rPr>
          <w:bCs/>
        </w:rPr>
        <w:t>propuestas de acciones</w:t>
      </w:r>
      <w:r w:rsidRPr="005760A4">
        <w:rPr>
          <w:bCs/>
        </w:rPr>
        <w:t xml:space="preserve"> </w:t>
      </w:r>
      <w:r w:rsidR="00806AB7">
        <w:rPr>
          <w:bCs/>
        </w:rPr>
        <w:t xml:space="preserve">preventivas </w:t>
      </w:r>
      <w:r w:rsidRPr="005760A4">
        <w:rPr>
          <w:bCs/>
        </w:rPr>
        <w:t xml:space="preserve">en </w:t>
      </w:r>
      <w:r w:rsidR="0050642A">
        <w:rPr>
          <w:bCs/>
        </w:rPr>
        <w:t>GRD</w:t>
      </w:r>
      <w:r w:rsidRPr="005760A4">
        <w:rPr>
          <w:bCs/>
        </w:rPr>
        <w:t xml:space="preserve"> que</w:t>
      </w:r>
      <w:r w:rsidR="00423D0A" w:rsidRPr="005760A4">
        <w:rPr>
          <w:bCs/>
        </w:rPr>
        <w:t xml:space="preserve"> podría desarrollar </w:t>
      </w:r>
      <w:r w:rsidR="00E76036">
        <w:rPr>
          <w:bCs/>
        </w:rPr>
        <w:t xml:space="preserve">y presupuestar </w:t>
      </w:r>
      <w:r w:rsidR="00423D0A" w:rsidRPr="005760A4">
        <w:rPr>
          <w:bCs/>
        </w:rPr>
        <w:t>el gobierno local para el año 202</w:t>
      </w:r>
      <w:r w:rsidR="009224A0">
        <w:rPr>
          <w:bCs/>
        </w:rPr>
        <w:t>4</w:t>
      </w:r>
      <w:r w:rsidR="003C3B8D" w:rsidRPr="005760A4">
        <w:rPr>
          <w:bCs/>
        </w:rPr>
        <w:t>.</w:t>
      </w:r>
    </w:p>
    <w:p w14:paraId="7123CA5F" w14:textId="301B9A98" w:rsidR="00806AB7" w:rsidRPr="00806AB7" w:rsidRDefault="003C3B8D" w:rsidP="000862B3">
      <w:pPr>
        <w:pStyle w:val="Prrafodelista"/>
        <w:shd w:val="clear" w:color="auto" w:fill="FFFFFF"/>
        <w:spacing w:before="0" w:after="60" w:line="240" w:lineRule="auto"/>
        <w:jc w:val="both"/>
        <w:rPr>
          <w:lang w:val="es-CR"/>
        </w:rPr>
      </w:pPr>
      <w:r w:rsidRPr="005760A4">
        <w:rPr>
          <w:bCs/>
        </w:rPr>
        <w:t xml:space="preserve"> </w:t>
      </w:r>
    </w:p>
    <w:p w14:paraId="08229E5B" w14:textId="48305455" w:rsidR="002B3795" w:rsidRPr="000862B3" w:rsidRDefault="00806AB7" w:rsidP="000862B3">
      <w:pPr>
        <w:shd w:val="clear" w:color="auto" w:fill="FFFFFF"/>
        <w:spacing w:before="0" w:after="60" w:line="240" w:lineRule="auto"/>
        <w:jc w:val="both"/>
        <w:rPr>
          <w:bCs/>
        </w:rPr>
      </w:pPr>
      <w:r w:rsidRPr="000862B3">
        <w:rPr>
          <w:bCs/>
        </w:rPr>
        <w:t xml:space="preserve">Se recomienda que </w:t>
      </w:r>
      <w:r w:rsidR="000862B3">
        <w:rPr>
          <w:bCs/>
        </w:rPr>
        <w:t>e</w:t>
      </w:r>
      <w:r w:rsidRPr="000862B3">
        <w:rPr>
          <w:bCs/>
        </w:rPr>
        <w:t xml:space="preserve">l </w:t>
      </w:r>
      <w:r w:rsidR="0050642A">
        <w:rPr>
          <w:bCs/>
        </w:rPr>
        <w:t>estudiantado</w:t>
      </w:r>
      <w:r w:rsidRPr="000862B3">
        <w:rPr>
          <w:bCs/>
        </w:rPr>
        <w:t xml:space="preserve"> proponga acciones nuevas o bien aquellas que necesitan ser reforzadas o retomadas en el </w:t>
      </w:r>
      <w:r w:rsidR="00783371">
        <w:rPr>
          <w:bCs/>
        </w:rPr>
        <w:t>municipio</w:t>
      </w:r>
      <w:r w:rsidRPr="000862B3">
        <w:rPr>
          <w:bCs/>
        </w:rPr>
        <w:t xml:space="preserve">. </w:t>
      </w:r>
      <w:r w:rsidR="009224A0" w:rsidRPr="000862B3">
        <w:rPr>
          <w:bCs/>
        </w:rPr>
        <w:t xml:space="preserve">Para ello, utilice la </w:t>
      </w:r>
      <w:r w:rsidR="0050642A">
        <w:rPr>
          <w:bCs/>
        </w:rPr>
        <w:t>T</w:t>
      </w:r>
      <w:r w:rsidR="009224A0" w:rsidRPr="000862B3">
        <w:rPr>
          <w:bCs/>
        </w:rPr>
        <w:t xml:space="preserve">abla </w:t>
      </w:r>
      <w:r w:rsidR="0050642A">
        <w:rPr>
          <w:bCs/>
        </w:rPr>
        <w:t>N</w:t>
      </w:r>
      <w:r w:rsidR="009224A0" w:rsidRPr="000862B3">
        <w:rPr>
          <w:bCs/>
        </w:rPr>
        <w:t xml:space="preserve">°1 </w:t>
      </w:r>
      <w:r w:rsidR="0050642A">
        <w:rPr>
          <w:bCs/>
        </w:rPr>
        <w:t>“</w:t>
      </w:r>
      <w:r w:rsidR="009224A0" w:rsidRPr="000862B3">
        <w:rPr>
          <w:bCs/>
        </w:rPr>
        <w:t>Propuestas de acciones en GRD para el 2024 en mi gobierno local</w:t>
      </w:r>
      <w:r w:rsidR="0050642A">
        <w:rPr>
          <w:bCs/>
        </w:rPr>
        <w:t>”</w:t>
      </w:r>
      <w:r w:rsidR="009224A0" w:rsidRPr="000862B3">
        <w:rPr>
          <w:bCs/>
        </w:rPr>
        <w:t>.</w:t>
      </w:r>
    </w:p>
    <w:p w14:paraId="71BA1069" w14:textId="77777777" w:rsidR="0050642A" w:rsidRDefault="0050642A" w:rsidP="009224A0">
      <w:pPr>
        <w:shd w:val="clear" w:color="auto" w:fill="FFFFFF"/>
        <w:spacing w:before="0" w:after="60" w:line="240" w:lineRule="auto"/>
        <w:jc w:val="center"/>
        <w:rPr>
          <w:b/>
          <w:bCs/>
          <w:color w:val="ED7D31" w:themeColor="accent2"/>
        </w:rPr>
      </w:pPr>
    </w:p>
    <w:p w14:paraId="68B53E7F" w14:textId="74DA31EC" w:rsidR="0044789D" w:rsidRPr="0032441E" w:rsidRDefault="001E34B5" w:rsidP="009224A0">
      <w:pPr>
        <w:shd w:val="clear" w:color="auto" w:fill="FFFFFF"/>
        <w:spacing w:before="0" w:after="60" w:line="240" w:lineRule="auto"/>
        <w:jc w:val="center"/>
        <w:rPr>
          <w:b/>
          <w:bCs/>
          <w:color w:val="ED7D31" w:themeColor="accent2"/>
          <w:lang w:val="es-CR"/>
        </w:rPr>
      </w:pPr>
      <w:r w:rsidRPr="0032441E">
        <w:rPr>
          <w:b/>
          <w:bCs/>
          <w:color w:val="ED7D31" w:themeColor="accent2"/>
          <w:lang w:val="es-CR"/>
        </w:rPr>
        <w:t>Tabla n°1</w:t>
      </w:r>
    </w:p>
    <w:p w14:paraId="48B5A185" w14:textId="3386162C" w:rsidR="009224A0" w:rsidRDefault="009224A0" w:rsidP="009224A0">
      <w:pPr>
        <w:shd w:val="clear" w:color="auto" w:fill="FFFFFF"/>
        <w:spacing w:before="0" w:after="60" w:line="240" w:lineRule="auto"/>
        <w:jc w:val="center"/>
        <w:rPr>
          <w:lang w:val="es-CR"/>
        </w:rPr>
      </w:pPr>
      <w:r>
        <w:rPr>
          <w:bCs/>
        </w:rPr>
        <w:t>Propuestas de acciones en GRD para el 2024 en mi gobierno local.</w:t>
      </w:r>
    </w:p>
    <w:p w14:paraId="60FC9D07" w14:textId="5620FCCB" w:rsidR="007D1B67" w:rsidRPr="00AB2763" w:rsidRDefault="007D1B67" w:rsidP="00F6585D">
      <w:pPr>
        <w:shd w:val="clear" w:color="auto" w:fill="FFFFFF"/>
        <w:spacing w:before="0" w:after="60" w:line="240" w:lineRule="auto"/>
        <w:jc w:val="both"/>
        <w:rPr>
          <w:color w:val="FFFFFF" w:themeColor="background1"/>
          <w:lang w:val="es-CR"/>
        </w:rPr>
      </w:pPr>
    </w:p>
    <w:tbl>
      <w:tblPr>
        <w:tblStyle w:val="Tabladelista4-nfasis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B7E47" w:rsidRPr="00AB2763" w14:paraId="7D2059FD" w14:textId="77777777" w:rsidTr="00155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A2FA545" w14:textId="3386915B" w:rsidR="003B7E47" w:rsidRPr="003B7E47" w:rsidRDefault="003B7E47" w:rsidP="003B7E47">
            <w:pPr>
              <w:spacing w:before="0" w:after="60" w:line="240" w:lineRule="auto"/>
              <w:jc w:val="center"/>
              <w:rPr>
                <w:color w:val="FFFFFF" w:themeColor="background1"/>
                <w:lang w:val="es-CR"/>
              </w:rPr>
            </w:pPr>
            <w:r w:rsidRPr="003B7E47">
              <w:rPr>
                <w:color w:val="FFFFFF" w:themeColor="background1"/>
                <w:lang w:val="es-CR"/>
              </w:rPr>
              <w:t>Elementos</w:t>
            </w:r>
          </w:p>
        </w:tc>
        <w:tc>
          <w:tcPr>
            <w:tcW w:w="5238" w:type="dxa"/>
          </w:tcPr>
          <w:p w14:paraId="70E4305D" w14:textId="299EDF87" w:rsidR="003B7E47" w:rsidRPr="003B7E47" w:rsidRDefault="00BB31C0" w:rsidP="003B7E47">
            <w:pPr>
              <w:spacing w:before="0" w:after="6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s-CR"/>
              </w:rPr>
            </w:pPr>
            <w:r>
              <w:rPr>
                <w:color w:val="FFFFFF" w:themeColor="background1"/>
                <w:lang w:val="es-CR"/>
              </w:rPr>
              <w:t>Respuesta</w:t>
            </w:r>
          </w:p>
        </w:tc>
      </w:tr>
      <w:tr w:rsidR="00AB2763" w:rsidRPr="00AB2763" w14:paraId="7C82BCEF" w14:textId="77777777" w:rsidTr="00155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7516FD2" w14:textId="66DC2521" w:rsidR="001E34B5" w:rsidRPr="003B7E47" w:rsidRDefault="00BA7A6D" w:rsidP="00BA7A6D">
            <w:pPr>
              <w:spacing w:before="0" w:after="60" w:line="240" w:lineRule="auto"/>
              <w:rPr>
                <w:lang w:val="es-CR"/>
              </w:rPr>
            </w:pPr>
            <w:r w:rsidRPr="003B7E47">
              <w:rPr>
                <w:lang w:val="es-CR"/>
              </w:rPr>
              <w:t xml:space="preserve">I) </w:t>
            </w:r>
            <w:r w:rsidR="002B0D55" w:rsidRPr="003B7E47">
              <w:rPr>
                <w:lang w:val="es-CR"/>
              </w:rPr>
              <w:t>Propuesta</w:t>
            </w:r>
            <w:r w:rsidR="00AB2763" w:rsidRPr="003B7E47">
              <w:rPr>
                <w:lang w:val="es-CR"/>
              </w:rPr>
              <w:t xml:space="preserve"> (nombre)</w:t>
            </w:r>
          </w:p>
        </w:tc>
        <w:tc>
          <w:tcPr>
            <w:tcW w:w="5238" w:type="dxa"/>
          </w:tcPr>
          <w:p w14:paraId="7B4B83C4" w14:textId="77777777" w:rsidR="001E34B5" w:rsidRPr="003B7E47" w:rsidRDefault="001E34B5" w:rsidP="00F6585D">
            <w:pPr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R"/>
              </w:rPr>
            </w:pPr>
          </w:p>
          <w:p w14:paraId="1A3BA056" w14:textId="20C14606" w:rsidR="00BA7A6D" w:rsidRPr="003B7E47" w:rsidRDefault="00BA7A6D" w:rsidP="00F6585D">
            <w:pPr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</w:tc>
      </w:tr>
      <w:tr w:rsidR="001E34B5" w14:paraId="2EE36DE5" w14:textId="77777777" w:rsidTr="00155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9A04AE3" w14:textId="1299D55A" w:rsidR="00BA7A6D" w:rsidRDefault="00BA7A6D" w:rsidP="00BA7A6D">
            <w:pPr>
              <w:spacing w:before="0" w:after="60" w:line="240" w:lineRule="auto"/>
              <w:rPr>
                <w:b w:val="0"/>
                <w:bCs w:val="0"/>
                <w:lang w:val="es-CR"/>
              </w:rPr>
            </w:pPr>
            <w:r>
              <w:rPr>
                <w:lang w:val="es-CR"/>
              </w:rPr>
              <w:t xml:space="preserve">II) </w:t>
            </w:r>
            <w:r w:rsidR="002B0D55">
              <w:rPr>
                <w:lang w:val="es-CR"/>
              </w:rPr>
              <w:t xml:space="preserve">Descripción </w:t>
            </w:r>
          </w:p>
          <w:p w14:paraId="3E9717C8" w14:textId="1A6D9956" w:rsidR="001E34B5" w:rsidRDefault="002B0D55" w:rsidP="00BA7A6D">
            <w:pPr>
              <w:spacing w:before="0" w:after="60" w:line="240" w:lineRule="auto"/>
              <w:rPr>
                <w:lang w:val="es-CR"/>
              </w:rPr>
            </w:pPr>
            <w:r>
              <w:rPr>
                <w:lang w:val="es-CR"/>
              </w:rPr>
              <w:t>(¿en qué consiste?)</w:t>
            </w:r>
          </w:p>
        </w:tc>
        <w:tc>
          <w:tcPr>
            <w:tcW w:w="5238" w:type="dxa"/>
          </w:tcPr>
          <w:p w14:paraId="4EADF152" w14:textId="77777777" w:rsidR="001E34B5" w:rsidRDefault="001E34B5" w:rsidP="00F6585D">
            <w:pPr>
              <w:spacing w:before="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313C880A" w14:textId="77777777" w:rsidR="00AB2763" w:rsidRDefault="00AB2763" w:rsidP="00F6585D">
            <w:pPr>
              <w:spacing w:before="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5D63D6B4" w14:textId="77777777" w:rsidR="00AB2763" w:rsidRDefault="00AB2763" w:rsidP="00F6585D">
            <w:pPr>
              <w:spacing w:before="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45783058" w14:textId="7A3BA632" w:rsidR="00AB2763" w:rsidRDefault="00AB2763" w:rsidP="00F6585D">
            <w:pPr>
              <w:spacing w:before="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</w:tr>
      <w:tr w:rsidR="001E34B5" w14:paraId="04FF8468" w14:textId="77777777" w:rsidTr="00155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5FBC06F" w14:textId="3A4912F3" w:rsidR="001E34B5" w:rsidRDefault="00BA7A6D" w:rsidP="00BA7A6D">
            <w:pPr>
              <w:spacing w:before="0" w:after="60" w:line="240" w:lineRule="auto"/>
              <w:rPr>
                <w:lang w:val="es-CR"/>
              </w:rPr>
            </w:pPr>
            <w:r>
              <w:rPr>
                <w:lang w:val="es-CR"/>
              </w:rPr>
              <w:t xml:space="preserve">III) </w:t>
            </w:r>
            <w:r w:rsidR="00AB2763" w:rsidRPr="00AB2763">
              <w:rPr>
                <w:lang w:val="es-CR"/>
              </w:rPr>
              <w:t>Costo de implementación</w:t>
            </w:r>
          </w:p>
        </w:tc>
        <w:tc>
          <w:tcPr>
            <w:tcW w:w="5238" w:type="dxa"/>
          </w:tcPr>
          <w:p w14:paraId="058ED4C8" w14:textId="77777777" w:rsidR="001E34B5" w:rsidRDefault="001E34B5" w:rsidP="00F6585D">
            <w:pPr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  <w:p w14:paraId="48BD714D" w14:textId="77777777" w:rsidR="00AB2763" w:rsidRDefault="00AB2763" w:rsidP="00F6585D">
            <w:pPr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  <w:p w14:paraId="5BC1D7C4" w14:textId="77777777" w:rsidR="00AB2763" w:rsidRDefault="00AB2763" w:rsidP="00F6585D">
            <w:pPr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  <w:p w14:paraId="06123ECA" w14:textId="26B07D40" w:rsidR="00AB2763" w:rsidRDefault="00AB2763" w:rsidP="00F6585D">
            <w:pPr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</w:tc>
      </w:tr>
      <w:tr w:rsidR="001E34B5" w14:paraId="5DA9C4E6" w14:textId="77777777" w:rsidTr="00155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9874606" w14:textId="6C8996B8" w:rsidR="001E34B5" w:rsidRDefault="00BA7A6D" w:rsidP="00BA7A6D">
            <w:pPr>
              <w:spacing w:before="0" w:after="60" w:line="240" w:lineRule="auto"/>
              <w:rPr>
                <w:lang w:val="es-CR"/>
              </w:rPr>
            </w:pPr>
            <w:r>
              <w:rPr>
                <w:lang w:val="es-CR"/>
              </w:rPr>
              <w:t xml:space="preserve">IV) </w:t>
            </w:r>
            <w:r w:rsidR="00AB2763">
              <w:rPr>
                <w:lang w:val="es-CR"/>
              </w:rPr>
              <w:t>Resultados esperados</w:t>
            </w:r>
          </w:p>
        </w:tc>
        <w:tc>
          <w:tcPr>
            <w:tcW w:w="5238" w:type="dxa"/>
          </w:tcPr>
          <w:p w14:paraId="396C76A9" w14:textId="77777777" w:rsidR="001E34B5" w:rsidRDefault="001E34B5" w:rsidP="00F6585D">
            <w:pPr>
              <w:spacing w:before="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55FFCD6F" w14:textId="77777777" w:rsidR="00AB2763" w:rsidRDefault="00AB2763" w:rsidP="00F6585D">
            <w:pPr>
              <w:spacing w:before="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291FD565" w14:textId="77777777" w:rsidR="00AB2763" w:rsidRDefault="00AB2763" w:rsidP="00F6585D">
            <w:pPr>
              <w:spacing w:before="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505D82CD" w14:textId="77777777" w:rsidR="00AB2763" w:rsidRDefault="00AB2763" w:rsidP="00F6585D">
            <w:pPr>
              <w:spacing w:before="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154B04B7" w14:textId="77777777" w:rsidR="00AB2763" w:rsidRDefault="00AB2763" w:rsidP="00F6585D">
            <w:pPr>
              <w:spacing w:before="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35962F85" w14:textId="2E6FE258" w:rsidR="00AB2763" w:rsidRDefault="00AB2763" w:rsidP="00F6585D">
            <w:pPr>
              <w:spacing w:before="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</w:tr>
      <w:tr w:rsidR="001E34B5" w14:paraId="0C24B72A" w14:textId="77777777" w:rsidTr="00155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4E5C63" w14:textId="13ED08F0" w:rsidR="00AB2763" w:rsidRPr="00AB2763" w:rsidRDefault="00BA7A6D" w:rsidP="00BA7A6D">
            <w:pPr>
              <w:shd w:val="clear" w:color="auto" w:fill="FFFFFF"/>
              <w:spacing w:before="0" w:after="60" w:line="240" w:lineRule="auto"/>
              <w:rPr>
                <w:lang w:val="es-CR"/>
              </w:rPr>
            </w:pPr>
            <w:r>
              <w:rPr>
                <w:lang w:val="es-CR"/>
              </w:rPr>
              <w:t xml:space="preserve">V) </w:t>
            </w:r>
            <w:r w:rsidR="00AB2763" w:rsidRPr="00AB2763">
              <w:rPr>
                <w:lang w:val="es-CR"/>
              </w:rPr>
              <w:t>Departamento o unidad municipal responsable</w:t>
            </w:r>
          </w:p>
          <w:p w14:paraId="54F3A59D" w14:textId="77777777" w:rsidR="001E34B5" w:rsidRDefault="001E34B5" w:rsidP="00BA7A6D">
            <w:pPr>
              <w:spacing w:before="0" w:after="60" w:line="240" w:lineRule="auto"/>
              <w:rPr>
                <w:lang w:val="es-CR"/>
              </w:rPr>
            </w:pPr>
          </w:p>
        </w:tc>
        <w:tc>
          <w:tcPr>
            <w:tcW w:w="5238" w:type="dxa"/>
          </w:tcPr>
          <w:p w14:paraId="2825B7DA" w14:textId="77777777" w:rsidR="001E34B5" w:rsidRDefault="001E34B5" w:rsidP="00F6585D">
            <w:pPr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  <w:p w14:paraId="1DFCC545" w14:textId="77777777" w:rsidR="00AB2763" w:rsidRDefault="00AB2763" w:rsidP="00F6585D">
            <w:pPr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  <w:p w14:paraId="0464F855" w14:textId="77777777" w:rsidR="00AB2763" w:rsidRDefault="00AB2763" w:rsidP="00F6585D">
            <w:pPr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  <w:p w14:paraId="4087BA88" w14:textId="77777777" w:rsidR="00AB2763" w:rsidRDefault="00AB2763" w:rsidP="00F6585D">
            <w:pPr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  <w:p w14:paraId="0ABC50D4" w14:textId="77777777" w:rsidR="00AB2763" w:rsidRDefault="00AB2763" w:rsidP="00F6585D">
            <w:pPr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  <w:p w14:paraId="22254DC1" w14:textId="320BD377" w:rsidR="00AB2763" w:rsidRDefault="00AB2763" w:rsidP="00F6585D">
            <w:pPr>
              <w:spacing w:before="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</w:tc>
      </w:tr>
      <w:tr w:rsidR="001E34B5" w14:paraId="442F015A" w14:textId="77777777" w:rsidTr="00155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79375C2" w14:textId="34B4B929" w:rsidR="001E34B5" w:rsidRDefault="00BA7A6D" w:rsidP="00BA7A6D">
            <w:pPr>
              <w:shd w:val="clear" w:color="auto" w:fill="FFFFFF"/>
              <w:spacing w:before="0" w:after="60" w:line="240" w:lineRule="auto"/>
              <w:rPr>
                <w:lang w:val="es-CR"/>
              </w:rPr>
            </w:pPr>
            <w:r>
              <w:rPr>
                <w:lang w:val="es-CR"/>
              </w:rPr>
              <w:t xml:space="preserve">VI) </w:t>
            </w:r>
            <w:r w:rsidR="00AB2763" w:rsidRPr="00AB2763">
              <w:rPr>
                <w:lang w:val="es-CR"/>
              </w:rPr>
              <w:t>Posibles personas encargada de desarrollar la</w:t>
            </w:r>
            <w:r w:rsidR="00AB2763">
              <w:rPr>
                <w:lang w:val="es-CR"/>
              </w:rPr>
              <w:t>s</w:t>
            </w:r>
            <w:r w:rsidR="00AB2763" w:rsidRPr="00AB2763">
              <w:rPr>
                <w:lang w:val="es-CR"/>
              </w:rPr>
              <w:t xml:space="preserve"> actividad</w:t>
            </w:r>
            <w:r w:rsidR="00AB2763">
              <w:rPr>
                <w:lang w:val="es-CR"/>
              </w:rPr>
              <w:t>es</w:t>
            </w:r>
          </w:p>
        </w:tc>
        <w:tc>
          <w:tcPr>
            <w:tcW w:w="5238" w:type="dxa"/>
          </w:tcPr>
          <w:p w14:paraId="2A9BAAC6" w14:textId="77777777" w:rsidR="001E34B5" w:rsidRDefault="001E34B5" w:rsidP="00F6585D">
            <w:pPr>
              <w:spacing w:before="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7BDC52DD" w14:textId="77777777" w:rsidR="00AB2763" w:rsidRDefault="00AB2763" w:rsidP="00F6585D">
            <w:pPr>
              <w:spacing w:before="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6648BE48" w14:textId="77777777" w:rsidR="00AB2763" w:rsidRDefault="00AB2763" w:rsidP="00F6585D">
            <w:pPr>
              <w:spacing w:before="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6F1999D2" w14:textId="0FB8B6A9" w:rsidR="00AB2763" w:rsidRDefault="00AB2763" w:rsidP="00F6585D">
            <w:pPr>
              <w:spacing w:before="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</w:tr>
    </w:tbl>
    <w:p w14:paraId="40516254" w14:textId="77777777" w:rsidR="00116712" w:rsidRDefault="00116712" w:rsidP="00F6585D">
      <w:pPr>
        <w:jc w:val="both"/>
        <w:rPr>
          <w:b/>
          <w:bCs/>
          <w:color w:val="2F5496" w:themeColor="accent1" w:themeShade="BF"/>
        </w:rPr>
      </w:pPr>
    </w:p>
    <w:p w14:paraId="6B4C8CD8" w14:textId="77777777" w:rsidR="00116712" w:rsidRDefault="00116712" w:rsidP="00F6585D">
      <w:pPr>
        <w:jc w:val="both"/>
        <w:rPr>
          <w:b/>
          <w:bCs/>
          <w:color w:val="2F5496" w:themeColor="accent1" w:themeShade="BF"/>
        </w:rPr>
      </w:pPr>
    </w:p>
    <w:p w14:paraId="6959F4DA" w14:textId="77777777" w:rsidR="00116712" w:rsidRDefault="00116712" w:rsidP="00F6585D">
      <w:pPr>
        <w:jc w:val="both"/>
        <w:rPr>
          <w:b/>
          <w:bCs/>
          <w:color w:val="2F5496" w:themeColor="accent1" w:themeShade="BF"/>
        </w:rPr>
      </w:pPr>
    </w:p>
    <w:p w14:paraId="257C99E3" w14:textId="72C42204" w:rsidR="00F6585D" w:rsidRDefault="00F6585D" w:rsidP="00F6585D">
      <w:pPr>
        <w:jc w:val="both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lastRenderedPageBreak/>
        <w:t xml:space="preserve">Evaluación: </w:t>
      </w:r>
    </w:p>
    <w:p w14:paraId="3828716E" w14:textId="130953DA" w:rsidR="00F6585D" w:rsidRDefault="00F6585D" w:rsidP="00F6585D">
      <w:pPr>
        <w:spacing w:after="0" w:line="240" w:lineRule="auto"/>
        <w:jc w:val="both"/>
        <w:rPr>
          <w:b/>
        </w:rPr>
      </w:pPr>
      <w:r>
        <w:rPr>
          <w:sz w:val="23"/>
          <w:szCs w:val="23"/>
        </w:rPr>
        <w:t>Esta evidencia tendrá un valor porcentual del 30%.  A continuación, el</w:t>
      </w:r>
      <w:r w:rsidRPr="00247AFC">
        <w:rPr>
          <w:sz w:val="23"/>
          <w:szCs w:val="23"/>
        </w:rPr>
        <w:t xml:space="preserve"> instrumento de evaluación</w:t>
      </w:r>
      <w:r>
        <w:rPr>
          <w:sz w:val="23"/>
          <w:szCs w:val="23"/>
        </w:rPr>
        <w:t xml:space="preserve"> que se utilizará.</w:t>
      </w:r>
    </w:p>
    <w:p w14:paraId="2E0C35E7" w14:textId="77777777" w:rsidR="00F6585D" w:rsidRPr="00F6585D" w:rsidRDefault="00F6585D" w:rsidP="00F6585D">
      <w:pPr>
        <w:shd w:val="clear" w:color="auto" w:fill="FFFFFF"/>
        <w:spacing w:before="0" w:after="60" w:line="240" w:lineRule="auto"/>
        <w:jc w:val="both"/>
      </w:pPr>
    </w:p>
    <w:p w14:paraId="2F06BAFE" w14:textId="77777777" w:rsidR="003C3B8D" w:rsidRPr="005760A4" w:rsidRDefault="003C3B8D" w:rsidP="00CF5E3F">
      <w:pPr>
        <w:spacing w:after="0" w:line="240" w:lineRule="auto"/>
        <w:jc w:val="both"/>
        <w:rPr>
          <w:bCs/>
        </w:rPr>
      </w:pPr>
    </w:p>
    <w:tbl>
      <w:tblPr>
        <w:tblW w:w="101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4111"/>
        <w:gridCol w:w="1598"/>
        <w:gridCol w:w="1599"/>
        <w:gridCol w:w="1713"/>
      </w:tblGrid>
      <w:tr w:rsidR="009F0F06" w:rsidRPr="00A15634" w14:paraId="6B09A00F" w14:textId="77777777" w:rsidTr="007E6D46">
        <w:trPr>
          <w:trHeight w:val="360"/>
          <w:jc w:val="center"/>
        </w:trPr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55076A34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Criterios / Indicadores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1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1882260F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>Excelente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3FAC6C5" w14:textId="41BDD481" w:rsidR="009F0F06" w:rsidRPr="00DC6034" w:rsidRDefault="00054A32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1</w:t>
            </w:r>
            <w:r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 xml:space="preserve">0 </w:t>
            </w:r>
            <w:r w:rsidR="009F0F06"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puntos</w:t>
            </w:r>
            <w:r w:rsidR="009F0F06"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56A84BAE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>Bueno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16C436E" w14:textId="2E699BFA" w:rsidR="009F0F06" w:rsidRPr="00DC6034" w:rsidRDefault="00054A32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="009F0F06"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 xml:space="preserve"> puntos</w:t>
            </w:r>
            <w:r w:rsidR="009F0F06"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0163980D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>Necesita mejorar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64CCC9F7" w14:textId="7CC1A073" w:rsidR="009F0F06" w:rsidRPr="00DC6034" w:rsidRDefault="00054A32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  <w:r w:rsidR="009F0F06"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 xml:space="preserve"> puntos </w:t>
            </w:r>
            <w:r w:rsidR="009F0F06"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1F6CFF1F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>No se evidencia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38406E7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</w:rPr>
              <w:t>0 puntos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9F0F06" w:rsidRPr="003713C6" w14:paraId="025D5FEB" w14:textId="77777777" w:rsidTr="007E6D46">
        <w:trPr>
          <w:trHeight w:val="1695"/>
          <w:jc w:val="center"/>
        </w:trPr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6B4E5EFA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Seguimiento de la consigna y contenido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389E7CA8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Cumple con los aspectos solicitados: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3320F8CC" w14:textId="77777777" w:rsidR="009F0F06" w:rsidRPr="00DC6034" w:rsidRDefault="009F0F06" w:rsidP="002819BC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Siguió las orientaciones solicitadas.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12F573B1" w14:textId="4A309B1A" w:rsidR="009F0F06" w:rsidRPr="002819BC" w:rsidRDefault="009F0F06" w:rsidP="002819BC">
            <w:pPr>
              <w:pStyle w:val="Prrafodelista"/>
              <w:numPr>
                <w:ilvl w:val="0"/>
                <w:numId w:val="30"/>
              </w:numPr>
              <w:spacing w:before="0" w:after="200" w:line="276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</w:pPr>
            <w:r w:rsidRPr="002819B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R"/>
              </w:rPr>
              <w:t>Identificó las principales acciones que presupuesta el gobierno local de manera ordinaria en GRD</w:t>
            </w:r>
          </w:p>
          <w:p w14:paraId="0509C167" w14:textId="3D56FC70" w:rsidR="00E76036" w:rsidRPr="002819BC" w:rsidRDefault="009F0F06" w:rsidP="002819BC">
            <w:pPr>
              <w:pStyle w:val="Prrafodelista"/>
              <w:numPr>
                <w:ilvl w:val="0"/>
                <w:numId w:val="30"/>
              </w:numPr>
              <w:spacing w:before="0" w:after="0" w:line="240" w:lineRule="auto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2819BC">
              <w:rPr>
                <w:rFonts w:ascii="Arial Narrow" w:eastAsia="Times New Roman" w:hAnsi="Arial Narrow"/>
                <w:color w:val="000000"/>
                <w:sz w:val="16"/>
                <w:szCs w:val="16"/>
                <w:lang w:val="es-MX" w:eastAsia="es-CR"/>
              </w:rPr>
              <w:t>Realizó</w:t>
            </w:r>
            <w:r w:rsidR="00E76036" w:rsidRPr="002819BC">
              <w:rPr>
                <w:rFonts w:ascii="Arial Narrow" w:eastAsia="Times New Roman" w:hAnsi="Arial Narrow"/>
                <w:color w:val="000000"/>
                <w:sz w:val="16"/>
                <w:szCs w:val="16"/>
                <w:lang w:val="es-MX" w:eastAsia="es-CR"/>
              </w:rPr>
              <w:t xml:space="preserve"> </w:t>
            </w:r>
            <w:r w:rsidR="009224A0">
              <w:rPr>
                <w:rFonts w:ascii="Arial Narrow" w:eastAsia="Times New Roman" w:hAnsi="Arial Narrow"/>
                <w:color w:val="000000"/>
                <w:sz w:val="16"/>
                <w:szCs w:val="16"/>
                <w:lang w:val="es-MX" w:eastAsia="es-CR"/>
              </w:rPr>
              <w:t>3</w:t>
            </w:r>
            <w:r w:rsidR="00E76036" w:rsidRPr="002819BC">
              <w:rPr>
                <w:rFonts w:ascii="Arial Narrow" w:eastAsia="Times New Roman" w:hAnsi="Arial Narrow"/>
                <w:color w:val="000000"/>
                <w:sz w:val="16"/>
                <w:szCs w:val="16"/>
                <w:lang w:val="es-MX" w:eastAsia="es-CR"/>
              </w:rPr>
              <w:t xml:space="preserve"> propuestas de acciones que el gobierno local podría desarrollar y presupuestar en GRD.</w:t>
            </w:r>
          </w:p>
          <w:p w14:paraId="32A0CB65" w14:textId="0824C0EC" w:rsidR="009F0F06" w:rsidRPr="002819BC" w:rsidRDefault="009F0F06" w:rsidP="002819BC">
            <w:pPr>
              <w:pStyle w:val="Prrafodelista"/>
              <w:numPr>
                <w:ilvl w:val="0"/>
                <w:numId w:val="30"/>
              </w:numPr>
              <w:spacing w:before="0" w:after="0" w:line="240" w:lineRule="auto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2819BC">
              <w:rPr>
                <w:rFonts w:ascii="Arial Narrow" w:hAnsi="Arial Narrow"/>
                <w:sz w:val="16"/>
                <w:szCs w:val="16"/>
              </w:rPr>
              <w:t>Todas las partes del trabajo se ajustan totalmente a un mismo formato de estilo.   </w:t>
            </w:r>
          </w:p>
          <w:p w14:paraId="5DA7AB58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04653E04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Cumple con al menos 2 de los aspectos solicitados.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3B08DA46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5DAA7975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Cumple con solo 1 de los aspectos solicitados.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70026906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2783FE1F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No cumple con ningún aspecto.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0DB8B751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9F0F06" w:rsidRPr="003713C6" w14:paraId="38A3472C" w14:textId="77777777" w:rsidTr="007E6D46">
        <w:trPr>
          <w:trHeight w:val="1460"/>
          <w:jc w:val="center"/>
        </w:trPr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53356468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eastAsia="MS Mincho" w:hAnsi="Arial Narrow"/>
                <w:b/>
                <w:bCs/>
                <w:sz w:val="16"/>
                <w:szCs w:val="16"/>
              </w:rPr>
              <w:t>Calidad de los aportes </w:t>
            </w:r>
            <w:r w:rsidRPr="00DC6034">
              <w:rPr>
                <w:rStyle w:val="normaltextrun"/>
                <w:rFonts w:ascii="Arial Narrow" w:eastAsia="MS Mincho" w:hAnsi="Arial Narrow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1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4259BFCD" w14:textId="77777777" w:rsidR="009F0F06" w:rsidRPr="00DC6034" w:rsidRDefault="009F0F06" w:rsidP="00C25355">
            <w:pPr>
              <w:spacing w:line="240" w:lineRule="auto"/>
              <w:textAlignment w:val="baseline"/>
              <w:rPr>
                <w:rStyle w:val="normaltextrun"/>
                <w:rFonts w:ascii="Arial Narrow" w:eastAsia="MS Mincho" w:hAnsi="Arial Narrow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eastAsia="MS Mincho" w:hAnsi="Arial Narrow"/>
                <w:sz w:val="16"/>
                <w:szCs w:val="16"/>
              </w:rPr>
              <w:t>Las preguntas y aportes están construidos de manera atinente y según el contenido abordado en el curso: </w:t>
            </w:r>
          </w:p>
          <w:p w14:paraId="4602E87A" w14:textId="77777777" w:rsidR="00BB0AE1" w:rsidRPr="00BB0AE1" w:rsidRDefault="009F0F06" w:rsidP="00BB0AE1">
            <w:pPr>
              <w:pStyle w:val="Prrafodelista"/>
              <w:numPr>
                <w:ilvl w:val="0"/>
                <w:numId w:val="25"/>
              </w:numPr>
              <w:spacing w:before="0" w:after="200" w:line="240" w:lineRule="auto"/>
              <w:textAlignment w:val="baseline"/>
              <w:rPr>
                <w:rStyle w:val="normaltextrun"/>
                <w:rFonts w:ascii="Arial Narrow" w:hAnsi="Arial Narrow"/>
                <w:color w:val="000000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eastAsia="MS Mincho" w:hAnsi="Arial Narrow"/>
                <w:sz w:val="16"/>
                <w:szCs w:val="16"/>
              </w:rPr>
              <w:t>Son amplios y profundos. </w:t>
            </w:r>
          </w:p>
          <w:p w14:paraId="4DC7E796" w14:textId="549DD50B" w:rsidR="009F0F06" w:rsidRPr="00DC6034" w:rsidRDefault="009F0F06" w:rsidP="00BB0AE1">
            <w:pPr>
              <w:pStyle w:val="Prrafodelista"/>
              <w:numPr>
                <w:ilvl w:val="0"/>
                <w:numId w:val="25"/>
              </w:numPr>
              <w:spacing w:before="0" w:after="200" w:line="240" w:lineRule="auto"/>
              <w:textAlignment w:val="baseline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eastAsia="MS Mincho" w:hAnsi="Arial Narrow"/>
                <w:sz w:val="16"/>
                <w:szCs w:val="16"/>
              </w:rPr>
              <w:t>Van más allá de la respuesta directa a las preguntas. </w:t>
            </w:r>
          </w:p>
        </w:tc>
        <w:tc>
          <w:tcPr>
            <w:tcW w:w="1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090C47CD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eastAsia="MS Mincho" w:hAnsi="Arial Narrow"/>
                <w:sz w:val="16"/>
                <w:szCs w:val="16"/>
                <w:lang w:val="es-ES"/>
              </w:rPr>
              <w:t>Los aportes están construidos de manera adecuada y guardan relación con los temas de fondo tratados en este módulo del curso.  </w:t>
            </w:r>
          </w:p>
        </w:tc>
        <w:tc>
          <w:tcPr>
            <w:tcW w:w="15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372B42F0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</w:rPr>
              <w:t>La propuesta guarda muy poca relación con los contenidos abordados en esta parte del curso.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 xml:space="preserve"> Son cortos y poco profundos. </w:t>
            </w:r>
          </w:p>
        </w:tc>
        <w:tc>
          <w:tcPr>
            <w:tcW w:w="17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11B3C543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</w:rPr>
              <w:t>La propuesta no guarda relación con los contenidos vistos en esta parte del curso.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9F0F06" w:rsidRPr="003713C6" w14:paraId="12865E14" w14:textId="77777777" w:rsidTr="007E6D46">
        <w:trPr>
          <w:trHeight w:val="910"/>
          <w:jc w:val="center"/>
        </w:trPr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6AEE46C9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Uso del idioma </w:t>
            </w:r>
            <w:r w:rsidRPr="00DC6034">
              <w:rPr>
                <w:rStyle w:val="eop"/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521E8B20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Su redacción cumple con los siguientes 4 aspectos: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78CC1912" w14:textId="77777777" w:rsidR="009F0F06" w:rsidRPr="00DC6034" w:rsidRDefault="009F0F06" w:rsidP="002819BC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Precisión.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48EACE8F" w14:textId="77777777" w:rsidR="009F0F06" w:rsidRPr="00DC6034" w:rsidRDefault="009F0F06" w:rsidP="002819BC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Brevedad.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73032A13" w14:textId="77777777" w:rsidR="009F0F06" w:rsidRPr="00DC6034" w:rsidRDefault="009F0F06" w:rsidP="002819BC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Claridad.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  <w:p w14:paraId="5B720AD8" w14:textId="77777777" w:rsidR="009F0F06" w:rsidRPr="00DC6034" w:rsidRDefault="009F0F06" w:rsidP="002819BC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Ortografía.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4116E8B2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Su redacción cumple con 3 de los aspectos.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26E9C18B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Su redacción cumple con 2 o 1 de los aspectos.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70B2B2E8" w14:textId="77777777" w:rsidR="009F0F06" w:rsidRPr="00DC6034" w:rsidRDefault="009F0F06" w:rsidP="007E6D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DC6034">
              <w:rPr>
                <w:rStyle w:val="normaltextrun"/>
                <w:rFonts w:ascii="Arial Narrow" w:hAnsi="Arial Narrow" w:cs="Arial"/>
                <w:sz w:val="16"/>
                <w:szCs w:val="16"/>
                <w:lang w:val="es-ES"/>
              </w:rPr>
              <w:t>Su redacción no cumple con ninguno de los aspectos requeridos. </w:t>
            </w:r>
            <w:r w:rsidRPr="00DC6034">
              <w:rPr>
                <w:rStyle w:val="eop"/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</w:tbl>
    <w:p w14:paraId="00762CE9" w14:textId="77777777" w:rsidR="0087383C" w:rsidRPr="005760A4" w:rsidRDefault="0087383C" w:rsidP="00CF5E3F">
      <w:pPr>
        <w:spacing w:after="0" w:line="240" w:lineRule="auto"/>
        <w:jc w:val="both"/>
        <w:rPr>
          <w:bCs/>
        </w:rPr>
      </w:pPr>
    </w:p>
    <w:sectPr w:rsidR="0087383C" w:rsidRPr="005760A4" w:rsidSect="002F6F8F">
      <w:footerReference w:type="default" r:id="rId23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E2C11" w14:textId="77777777" w:rsidR="00B65014" w:rsidRDefault="00B65014" w:rsidP="00B9664E">
      <w:pPr>
        <w:spacing w:before="0" w:after="0" w:line="240" w:lineRule="auto"/>
      </w:pPr>
      <w:r>
        <w:separator/>
      </w:r>
    </w:p>
  </w:endnote>
  <w:endnote w:type="continuationSeparator" w:id="0">
    <w:p w14:paraId="7FE5C2FB" w14:textId="77777777" w:rsidR="00B65014" w:rsidRDefault="00B65014" w:rsidP="00B966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B8FFB" w14:textId="47216F4C" w:rsidR="009B1B21" w:rsidRPr="00096B5F" w:rsidRDefault="005C76A3" w:rsidP="009B1B21">
    <w:pPr>
      <w:pStyle w:val="Piedepgina"/>
      <w:rPr>
        <w:i/>
        <w:sz w:val="20"/>
        <w:szCs w:val="20"/>
      </w:rPr>
    </w:pPr>
    <w:r w:rsidRPr="00096B5F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6081C84" wp14:editId="55F860F4">
          <wp:simplePos x="0" y="0"/>
          <wp:positionH relativeFrom="column">
            <wp:posOffset>1390650</wp:posOffset>
          </wp:positionH>
          <wp:positionV relativeFrom="paragraph">
            <wp:posOffset>9525</wp:posOffset>
          </wp:positionV>
          <wp:extent cx="2038350" cy="606425"/>
          <wp:effectExtent l="0" t="0" r="0" b="3175"/>
          <wp:wrapNone/>
          <wp:docPr id="5" name="Imagen 5" descr="C:\Users\Usuario\AppData\Local\Microsoft\Windows\INetCache\Content.Word\Log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AppData\Local\Microsoft\Windows\INetCache\Content.Word\Logo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B21" w:rsidRPr="00096B5F">
      <w:rPr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F9C0FF5" wp14:editId="166693E4">
          <wp:simplePos x="0" y="0"/>
          <wp:positionH relativeFrom="margin">
            <wp:posOffset>3939540</wp:posOffset>
          </wp:positionH>
          <wp:positionV relativeFrom="paragraph">
            <wp:posOffset>5715</wp:posOffset>
          </wp:positionV>
          <wp:extent cx="1012555" cy="619760"/>
          <wp:effectExtent l="0" t="0" r="0" b="8890"/>
          <wp:wrapNone/>
          <wp:docPr id="2" name="Imagen 2" descr="Logo RET Espanol Azul - Lema Arriba (1) (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RET Espanol Azul - Lema Arriba (1) (7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5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B21" w:rsidRPr="00096B5F">
      <w:rPr>
        <w:i/>
        <w:sz w:val="20"/>
        <w:szCs w:val="20"/>
      </w:rPr>
      <w:t>En convenio con:</w:t>
    </w:r>
    <w:r w:rsidRPr="00096B5F">
      <w:rPr>
        <w:noProof/>
        <w:sz w:val="20"/>
        <w:szCs w:val="20"/>
      </w:rPr>
      <w:t xml:space="preserve"> </w:t>
    </w:r>
  </w:p>
  <w:p w14:paraId="75186F25" w14:textId="77777777" w:rsidR="007E6D46" w:rsidRDefault="007E6D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92105" w14:textId="77777777" w:rsidR="00B65014" w:rsidRDefault="00B65014" w:rsidP="00B9664E">
      <w:pPr>
        <w:spacing w:before="0" w:after="0" w:line="240" w:lineRule="auto"/>
      </w:pPr>
      <w:r>
        <w:separator/>
      </w:r>
    </w:p>
  </w:footnote>
  <w:footnote w:type="continuationSeparator" w:id="0">
    <w:p w14:paraId="4118FD38" w14:textId="77777777" w:rsidR="00B65014" w:rsidRDefault="00B65014" w:rsidP="00B9664E">
      <w:pPr>
        <w:spacing w:before="0" w:after="0" w:line="240" w:lineRule="auto"/>
      </w:pPr>
      <w:r>
        <w:continuationSeparator/>
      </w:r>
    </w:p>
  </w:footnote>
  <w:footnote w:id="1">
    <w:p w14:paraId="2FBC7FAF" w14:textId="77777777" w:rsidR="007E6D46" w:rsidRPr="001452A5" w:rsidRDefault="007E6D46" w:rsidP="00EB763D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1452A5">
        <w:rPr>
          <w:lang w:val="es-MX"/>
        </w:rPr>
        <w:t xml:space="preserve"> </w:t>
      </w:r>
      <w:r>
        <w:rPr>
          <w:lang w:val="es-MX"/>
        </w:rPr>
        <w:t xml:space="preserve">Puede utilizar herramientas como </w:t>
      </w:r>
      <w:hyperlink r:id="rId1" w:history="1">
        <w:r w:rsidRPr="00BF4A27">
          <w:rPr>
            <w:rStyle w:val="Hipervnculo"/>
            <w:lang w:val="es-MX"/>
          </w:rPr>
          <w:t>canva.com/</w:t>
        </w:r>
      </w:hyperlink>
      <w:r>
        <w:rPr>
          <w:lang w:val="es-MX"/>
        </w:rPr>
        <w:t xml:space="preserve">, </w:t>
      </w:r>
      <w:hyperlink r:id="rId2" w:history="1">
        <w:r w:rsidRPr="00BF4A27">
          <w:rPr>
            <w:rStyle w:val="Hipervnculo"/>
            <w:lang w:val="es-MX"/>
          </w:rPr>
          <w:t>jamboard.google.com</w:t>
        </w:r>
      </w:hyperlink>
      <w:r>
        <w:rPr>
          <w:lang w:val="es-MX"/>
        </w:rPr>
        <w:t xml:space="preserve">, </w:t>
      </w:r>
      <w:hyperlink r:id="rId3" w:history="1">
        <w:r w:rsidRPr="00BF4A27">
          <w:rPr>
            <w:rStyle w:val="Hipervnculo"/>
            <w:lang w:val="es-MX"/>
          </w:rPr>
          <w:t>es.padlet.com</w:t>
        </w:r>
      </w:hyperlink>
      <w:r>
        <w:rPr>
          <w:lang w:val="es-MX"/>
        </w:rPr>
        <w:t xml:space="preserve">, </w:t>
      </w:r>
      <w:proofErr w:type="spellStart"/>
      <w:r>
        <w:rPr>
          <w:lang w:val="es-MX"/>
        </w:rPr>
        <w:t>Power</w:t>
      </w:r>
      <w:proofErr w:type="spellEnd"/>
      <w:r>
        <w:rPr>
          <w:lang w:val="es-MX"/>
        </w:rPr>
        <w:t xml:space="preserve"> Point, entre otros.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1BE"/>
    <w:multiLevelType w:val="hybridMultilevel"/>
    <w:tmpl w:val="020859B8"/>
    <w:lvl w:ilvl="0" w:tplc="140A000F">
      <w:start w:val="1"/>
      <w:numFmt w:val="decimal"/>
      <w:lvlText w:val="%1."/>
      <w:lvlJc w:val="left"/>
      <w:pPr>
        <w:ind w:left="1800" w:hanging="360"/>
      </w:p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F0F4F"/>
    <w:multiLevelType w:val="hybridMultilevel"/>
    <w:tmpl w:val="DB8C105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6380C"/>
    <w:multiLevelType w:val="hybridMultilevel"/>
    <w:tmpl w:val="48B4B0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04039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ED7D31" w:themeColor="accent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2F3"/>
    <w:multiLevelType w:val="hybridMultilevel"/>
    <w:tmpl w:val="C90ED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46F8"/>
    <w:multiLevelType w:val="hybridMultilevel"/>
    <w:tmpl w:val="94A4E40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1D735E"/>
    <w:multiLevelType w:val="hybridMultilevel"/>
    <w:tmpl w:val="CEE4A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04039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ED7D31" w:themeColor="accent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69A6"/>
    <w:multiLevelType w:val="hybridMultilevel"/>
    <w:tmpl w:val="BBA09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94A43"/>
    <w:multiLevelType w:val="multilevel"/>
    <w:tmpl w:val="D8C2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916A0"/>
    <w:multiLevelType w:val="hybridMultilevel"/>
    <w:tmpl w:val="77662A82"/>
    <w:lvl w:ilvl="0" w:tplc="4962B33A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803E5"/>
    <w:multiLevelType w:val="hybridMultilevel"/>
    <w:tmpl w:val="203CF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E5014"/>
    <w:multiLevelType w:val="multilevel"/>
    <w:tmpl w:val="C428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B9253D"/>
    <w:multiLevelType w:val="multilevel"/>
    <w:tmpl w:val="A022B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AED74A8"/>
    <w:multiLevelType w:val="hybridMultilevel"/>
    <w:tmpl w:val="F0E2D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5955"/>
    <w:multiLevelType w:val="multilevel"/>
    <w:tmpl w:val="BA168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17175"/>
    <w:multiLevelType w:val="hybridMultilevel"/>
    <w:tmpl w:val="E0A013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664C9"/>
    <w:multiLevelType w:val="hybridMultilevel"/>
    <w:tmpl w:val="5CFEFB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7C4C21"/>
    <w:multiLevelType w:val="hybridMultilevel"/>
    <w:tmpl w:val="AA6436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8818B1"/>
    <w:multiLevelType w:val="hybridMultilevel"/>
    <w:tmpl w:val="A6B85C02"/>
    <w:lvl w:ilvl="0" w:tplc="E05848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A48"/>
    <w:multiLevelType w:val="multilevel"/>
    <w:tmpl w:val="15A22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D6E12"/>
    <w:multiLevelType w:val="hybridMultilevel"/>
    <w:tmpl w:val="8C32CE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19">
      <w:start w:val="1"/>
      <w:numFmt w:val="lowerLetter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67318"/>
    <w:multiLevelType w:val="hybridMultilevel"/>
    <w:tmpl w:val="73002948"/>
    <w:lvl w:ilvl="0" w:tplc="A0960B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263217"/>
    <w:multiLevelType w:val="hybridMultilevel"/>
    <w:tmpl w:val="C92E82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E031E"/>
    <w:multiLevelType w:val="hybridMultilevel"/>
    <w:tmpl w:val="8962DD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87505"/>
    <w:multiLevelType w:val="multilevel"/>
    <w:tmpl w:val="6918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ED7D31" w:themeColor="accent2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D6342"/>
    <w:multiLevelType w:val="hybridMultilevel"/>
    <w:tmpl w:val="C8725ED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562C4"/>
    <w:multiLevelType w:val="hybridMultilevel"/>
    <w:tmpl w:val="5E8CA6C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BB04039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ED7D31" w:themeColor="accent2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328E0"/>
    <w:multiLevelType w:val="hybridMultilevel"/>
    <w:tmpl w:val="C8585EA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A7763"/>
    <w:multiLevelType w:val="hybridMultilevel"/>
    <w:tmpl w:val="EC2E418E"/>
    <w:lvl w:ilvl="0" w:tplc="B584055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C29F9"/>
    <w:multiLevelType w:val="multilevel"/>
    <w:tmpl w:val="05420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FE3F55"/>
    <w:multiLevelType w:val="hybridMultilevel"/>
    <w:tmpl w:val="23109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F0EF9"/>
    <w:multiLevelType w:val="hybridMultilevel"/>
    <w:tmpl w:val="3356E7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DE0AE3"/>
    <w:multiLevelType w:val="hybridMultilevel"/>
    <w:tmpl w:val="CA128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064C1"/>
    <w:multiLevelType w:val="hybridMultilevel"/>
    <w:tmpl w:val="347CF4D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6"/>
  </w:num>
  <w:num w:numId="4">
    <w:abstractNumId w:val="19"/>
  </w:num>
  <w:num w:numId="5">
    <w:abstractNumId w:val="25"/>
  </w:num>
  <w:num w:numId="6">
    <w:abstractNumId w:val="32"/>
  </w:num>
  <w:num w:numId="7">
    <w:abstractNumId w:val="4"/>
  </w:num>
  <w:num w:numId="8">
    <w:abstractNumId w:val="31"/>
  </w:num>
  <w:num w:numId="9">
    <w:abstractNumId w:val="12"/>
  </w:num>
  <w:num w:numId="10">
    <w:abstractNumId w:val="5"/>
  </w:num>
  <w:num w:numId="11">
    <w:abstractNumId w:val="2"/>
  </w:num>
  <w:num w:numId="12">
    <w:abstractNumId w:val="21"/>
  </w:num>
  <w:num w:numId="13">
    <w:abstractNumId w:val="29"/>
  </w:num>
  <w:num w:numId="14">
    <w:abstractNumId w:val="3"/>
  </w:num>
  <w:num w:numId="15">
    <w:abstractNumId w:val="14"/>
  </w:num>
  <w:num w:numId="16">
    <w:abstractNumId w:val="11"/>
  </w:num>
  <w:num w:numId="17">
    <w:abstractNumId w:val="10"/>
  </w:num>
  <w:num w:numId="18">
    <w:abstractNumId w:val="13"/>
  </w:num>
  <w:num w:numId="19">
    <w:abstractNumId w:val="18"/>
  </w:num>
  <w:num w:numId="20">
    <w:abstractNumId w:val="28"/>
  </w:num>
  <w:num w:numId="21">
    <w:abstractNumId w:val="0"/>
  </w:num>
  <w:num w:numId="22">
    <w:abstractNumId w:val="8"/>
  </w:num>
  <w:num w:numId="23">
    <w:abstractNumId w:val="22"/>
  </w:num>
  <w:num w:numId="24">
    <w:abstractNumId w:val="15"/>
  </w:num>
  <w:num w:numId="25">
    <w:abstractNumId w:val="23"/>
  </w:num>
  <w:num w:numId="26">
    <w:abstractNumId w:val="1"/>
  </w:num>
  <w:num w:numId="27">
    <w:abstractNumId w:val="20"/>
  </w:num>
  <w:num w:numId="28">
    <w:abstractNumId w:val="27"/>
  </w:num>
  <w:num w:numId="29">
    <w:abstractNumId w:val="30"/>
  </w:num>
  <w:num w:numId="30">
    <w:abstractNumId w:val="9"/>
  </w:num>
  <w:num w:numId="31">
    <w:abstractNumId w:val="17"/>
  </w:num>
  <w:num w:numId="32">
    <w:abstractNumId w:val="16"/>
  </w:num>
  <w:num w:numId="33">
    <w:abstractNumId w:val="6"/>
  </w:num>
  <w:num w:numId="3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C0"/>
    <w:rsid w:val="000021B1"/>
    <w:rsid w:val="00004411"/>
    <w:rsid w:val="000047C6"/>
    <w:rsid w:val="000119FA"/>
    <w:rsid w:val="000170FD"/>
    <w:rsid w:val="00025E91"/>
    <w:rsid w:val="00026948"/>
    <w:rsid w:val="000348EF"/>
    <w:rsid w:val="000366F9"/>
    <w:rsid w:val="0003796F"/>
    <w:rsid w:val="00043529"/>
    <w:rsid w:val="000514DD"/>
    <w:rsid w:val="000516F2"/>
    <w:rsid w:val="00054A32"/>
    <w:rsid w:val="00054D71"/>
    <w:rsid w:val="00063C5A"/>
    <w:rsid w:val="00066ED9"/>
    <w:rsid w:val="000722E7"/>
    <w:rsid w:val="0007437A"/>
    <w:rsid w:val="000758C3"/>
    <w:rsid w:val="0008144A"/>
    <w:rsid w:val="00081C35"/>
    <w:rsid w:val="000862B3"/>
    <w:rsid w:val="00090549"/>
    <w:rsid w:val="000914EB"/>
    <w:rsid w:val="00096784"/>
    <w:rsid w:val="00096B5F"/>
    <w:rsid w:val="000A1645"/>
    <w:rsid w:val="000A3670"/>
    <w:rsid w:val="000A4496"/>
    <w:rsid w:val="000A489B"/>
    <w:rsid w:val="000A6873"/>
    <w:rsid w:val="000B048C"/>
    <w:rsid w:val="000B0CEB"/>
    <w:rsid w:val="000C1648"/>
    <w:rsid w:val="000C17EB"/>
    <w:rsid w:val="000C3D50"/>
    <w:rsid w:val="000C565E"/>
    <w:rsid w:val="000C72C3"/>
    <w:rsid w:val="000D251A"/>
    <w:rsid w:val="000E10F2"/>
    <w:rsid w:val="000E15CB"/>
    <w:rsid w:val="000E2CDA"/>
    <w:rsid w:val="000E3519"/>
    <w:rsid w:val="000F26D0"/>
    <w:rsid w:val="000F313D"/>
    <w:rsid w:val="00101EEA"/>
    <w:rsid w:val="001035B7"/>
    <w:rsid w:val="00104E31"/>
    <w:rsid w:val="00107C91"/>
    <w:rsid w:val="00112B2C"/>
    <w:rsid w:val="00116712"/>
    <w:rsid w:val="0012233C"/>
    <w:rsid w:val="0012731C"/>
    <w:rsid w:val="001347D1"/>
    <w:rsid w:val="001368DF"/>
    <w:rsid w:val="00137270"/>
    <w:rsid w:val="00137E68"/>
    <w:rsid w:val="00143CA9"/>
    <w:rsid w:val="00151833"/>
    <w:rsid w:val="00154300"/>
    <w:rsid w:val="00155F32"/>
    <w:rsid w:val="0016563E"/>
    <w:rsid w:val="001663A2"/>
    <w:rsid w:val="00166BE1"/>
    <w:rsid w:val="00175FF2"/>
    <w:rsid w:val="0017647B"/>
    <w:rsid w:val="00180E8E"/>
    <w:rsid w:val="001827AF"/>
    <w:rsid w:val="001873C2"/>
    <w:rsid w:val="001877A8"/>
    <w:rsid w:val="00192065"/>
    <w:rsid w:val="00193B1B"/>
    <w:rsid w:val="0019441E"/>
    <w:rsid w:val="001A1B9C"/>
    <w:rsid w:val="001A5A9E"/>
    <w:rsid w:val="001A5DA6"/>
    <w:rsid w:val="001A6E3E"/>
    <w:rsid w:val="001B2465"/>
    <w:rsid w:val="001B6917"/>
    <w:rsid w:val="001C559B"/>
    <w:rsid w:val="001D2BBF"/>
    <w:rsid w:val="001E077E"/>
    <w:rsid w:val="001E34B5"/>
    <w:rsid w:val="00206D51"/>
    <w:rsid w:val="00215FEE"/>
    <w:rsid w:val="0021650B"/>
    <w:rsid w:val="002174C7"/>
    <w:rsid w:val="00217FEA"/>
    <w:rsid w:val="00231B88"/>
    <w:rsid w:val="00236FD3"/>
    <w:rsid w:val="002376C6"/>
    <w:rsid w:val="002503B8"/>
    <w:rsid w:val="002556D8"/>
    <w:rsid w:val="00256B53"/>
    <w:rsid w:val="00262615"/>
    <w:rsid w:val="00270653"/>
    <w:rsid w:val="00272DE4"/>
    <w:rsid w:val="00274E2E"/>
    <w:rsid w:val="002819BC"/>
    <w:rsid w:val="002931E4"/>
    <w:rsid w:val="0029329D"/>
    <w:rsid w:val="002950C6"/>
    <w:rsid w:val="00295D53"/>
    <w:rsid w:val="00297C02"/>
    <w:rsid w:val="002A20D0"/>
    <w:rsid w:val="002B0D55"/>
    <w:rsid w:val="002B0DD3"/>
    <w:rsid w:val="002B2E75"/>
    <w:rsid w:val="002B3795"/>
    <w:rsid w:val="002B3C3B"/>
    <w:rsid w:val="002B4EDB"/>
    <w:rsid w:val="002C1251"/>
    <w:rsid w:val="002C4E4B"/>
    <w:rsid w:val="002C7ACC"/>
    <w:rsid w:val="002D0327"/>
    <w:rsid w:val="002E06E3"/>
    <w:rsid w:val="002E6FA0"/>
    <w:rsid w:val="002F2289"/>
    <w:rsid w:val="002F585F"/>
    <w:rsid w:val="002F6F8F"/>
    <w:rsid w:val="00304E74"/>
    <w:rsid w:val="00305A59"/>
    <w:rsid w:val="00313E3D"/>
    <w:rsid w:val="003161CF"/>
    <w:rsid w:val="003231B1"/>
    <w:rsid w:val="00323952"/>
    <w:rsid w:val="0032441E"/>
    <w:rsid w:val="00326E2E"/>
    <w:rsid w:val="003314FB"/>
    <w:rsid w:val="0033435C"/>
    <w:rsid w:val="003407D2"/>
    <w:rsid w:val="00340C82"/>
    <w:rsid w:val="0034170A"/>
    <w:rsid w:val="00343F0C"/>
    <w:rsid w:val="00350D70"/>
    <w:rsid w:val="00355A8E"/>
    <w:rsid w:val="00355D1E"/>
    <w:rsid w:val="00355D32"/>
    <w:rsid w:val="003566EF"/>
    <w:rsid w:val="00365677"/>
    <w:rsid w:val="00372C0E"/>
    <w:rsid w:val="00375E19"/>
    <w:rsid w:val="00382EFD"/>
    <w:rsid w:val="00383C32"/>
    <w:rsid w:val="00387AA6"/>
    <w:rsid w:val="00390474"/>
    <w:rsid w:val="003A0D1A"/>
    <w:rsid w:val="003A2938"/>
    <w:rsid w:val="003A2F8C"/>
    <w:rsid w:val="003A4D4E"/>
    <w:rsid w:val="003B0EFF"/>
    <w:rsid w:val="003B16F7"/>
    <w:rsid w:val="003B5C7F"/>
    <w:rsid w:val="003B7E47"/>
    <w:rsid w:val="003C1F84"/>
    <w:rsid w:val="003C3B8D"/>
    <w:rsid w:val="003D0D41"/>
    <w:rsid w:val="003D188B"/>
    <w:rsid w:val="003D279D"/>
    <w:rsid w:val="003D50B6"/>
    <w:rsid w:val="003D79B5"/>
    <w:rsid w:val="003E6E73"/>
    <w:rsid w:val="0040089B"/>
    <w:rsid w:val="00401CC5"/>
    <w:rsid w:val="00403FB8"/>
    <w:rsid w:val="00407E4D"/>
    <w:rsid w:val="00407EDE"/>
    <w:rsid w:val="00411CEB"/>
    <w:rsid w:val="00420BBC"/>
    <w:rsid w:val="0042177A"/>
    <w:rsid w:val="00421EC4"/>
    <w:rsid w:val="00423D0A"/>
    <w:rsid w:val="00425224"/>
    <w:rsid w:val="00430DC8"/>
    <w:rsid w:val="004332CF"/>
    <w:rsid w:val="0043350D"/>
    <w:rsid w:val="00433CAF"/>
    <w:rsid w:val="00440236"/>
    <w:rsid w:val="004423BB"/>
    <w:rsid w:val="0044245E"/>
    <w:rsid w:val="00443BCF"/>
    <w:rsid w:val="00444130"/>
    <w:rsid w:val="0044789D"/>
    <w:rsid w:val="004544D9"/>
    <w:rsid w:val="00462BAC"/>
    <w:rsid w:val="00463FCC"/>
    <w:rsid w:val="00464D5D"/>
    <w:rsid w:val="00471610"/>
    <w:rsid w:val="00471B81"/>
    <w:rsid w:val="0047220D"/>
    <w:rsid w:val="00473A8E"/>
    <w:rsid w:val="00473D75"/>
    <w:rsid w:val="00473EE3"/>
    <w:rsid w:val="004805A0"/>
    <w:rsid w:val="00484808"/>
    <w:rsid w:val="00490ADB"/>
    <w:rsid w:val="0049485A"/>
    <w:rsid w:val="00495EC5"/>
    <w:rsid w:val="004A199D"/>
    <w:rsid w:val="004A455D"/>
    <w:rsid w:val="004A69D2"/>
    <w:rsid w:val="004B1027"/>
    <w:rsid w:val="004B435D"/>
    <w:rsid w:val="004B53B5"/>
    <w:rsid w:val="004C15F1"/>
    <w:rsid w:val="004C7854"/>
    <w:rsid w:val="004D0B94"/>
    <w:rsid w:val="004D266E"/>
    <w:rsid w:val="004D4BA5"/>
    <w:rsid w:val="004E1CB7"/>
    <w:rsid w:val="004E4F37"/>
    <w:rsid w:val="004E6F46"/>
    <w:rsid w:val="004F0CD2"/>
    <w:rsid w:val="004F1B72"/>
    <w:rsid w:val="004F25C7"/>
    <w:rsid w:val="00500EB0"/>
    <w:rsid w:val="0050642A"/>
    <w:rsid w:val="005064FE"/>
    <w:rsid w:val="005112A1"/>
    <w:rsid w:val="00516F4D"/>
    <w:rsid w:val="00523403"/>
    <w:rsid w:val="00524DEF"/>
    <w:rsid w:val="00525750"/>
    <w:rsid w:val="0053166F"/>
    <w:rsid w:val="0053214A"/>
    <w:rsid w:val="005342E8"/>
    <w:rsid w:val="00534308"/>
    <w:rsid w:val="00542209"/>
    <w:rsid w:val="00542EB1"/>
    <w:rsid w:val="00543756"/>
    <w:rsid w:val="00546AAB"/>
    <w:rsid w:val="00554C2D"/>
    <w:rsid w:val="00562316"/>
    <w:rsid w:val="0056623B"/>
    <w:rsid w:val="0057268F"/>
    <w:rsid w:val="005735C1"/>
    <w:rsid w:val="0057483D"/>
    <w:rsid w:val="005760A4"/>
    <w:rsid w:val="005807AC"/>
    <w:rsid w:val="00580B65"/>
    <w:rsid w:val="0059494E"/>
    <w:rsid w:val="00595FAA"/>
    <w:rsid w:val="005A003D"/>
    <w:rsid w:val="005A1653"/>
    <w:rsid w:val="005A456D"/>
    <w:rsid w:val="005B35E9"/>
    <w:rsid w:val="005C0089"/>
    <w:rsid w:val="005C121E"/>
    <w:rsid w:val="005C4E7B"/>
    <w:rsid w:val="005C6252"/>
    <w:rsid w:val="005C6786"/>
    <w:rsid w:val="005C6B41"/>
    <w:rsid w:val="005C76A3"/>
    <w:rsid w:val="005D1281"/>
    <w:rsid w:val="005D5EF2"/>
    <w:rsid w:val="005E6204"/>
    <w:rsid w:val="005E6A7A"/>
    <w:rsid w:val="005F0AF4"/>
    <w:rsid w:val="005F5939"/>
    <w:rsid w:val="006020C8"/>
    <w:rsid w:val="00602B20"/>
    <w:rsid w:val="006035C2"/>
    <w:rsid w:val="006055B8"/>
    <w:rsid w:val="00615D0D"/>
    <w:rsid w:val="00627E0E"/>
    <w:rsid w:val="00630B5A"/>
    <w:rsid w:val="006348C8"/>
    <w:rsid w:val="00636967"/>
    <w:rsid w:val="00642205"/>
    <w:rsid w:val="00651805"/>
    <w:rsid w:val="0065673D"/>
    <w:rsid w:val="00671DAC"/>
    <w:rsid w:val="00673719"/>
    <w:rsid w:val="00682A09"/>
    <w:rsid w:val="00683DF6"/>
    <w:rsid w:val="00693F17"/>
    <w:rsid w:val="006A0028"/>
    <w:rsid w:val="006A527C"/>
    <w:rsid w:val="006B2833"/>
    <w:rsid w:val="006B40E5"/>
    <w:rsid w:val="006B518F"/>
    <w:rsid w:val="006B6CAC"/>
    <w:rsid w:val="006C34E0"/>
    <w:rsid w:val="006D0464"/>
    <w:rsid w:val="006D4899"/>
    <w:rsid w:val="006E62AA"/>
    <w:rsid w:val="006F3256"/>
    <w:rsid w:val="006F38B6"/>
    <w:rsid w:val="006F5A40"/>
    <w:rsid w:val="00704833"/>
    <w:rsid w:val="00705F98"/>
    <w:rsid w:val="007061DD"/>
    <w:rsid w:val="0071010A"/>
    <w:rsid w:val="00716C42"/>
    <w:rsid w:val="00717CCB"/>
    <w:rsid w:val="00724CB5"/>
    <w:rsid w:val="00731740"/>
    <w:rsid w:val="0073503F"/>
    <w:rsid w:val="007414BA"/>
    <w:rsid w:val="00742733"/>
    <w:rsid w:val="00743795"/>
    <w:rsid w:val="007473FF"/>
    <w:rsid w:val="00752120"/>
    <w:rsid w:val="007521BD"/>
    <w:rsid w:val="00752F46"/>
    <w:rsid w:val="0075627D"/>
    <w:rsid w:val="00757BAA"/>
    <w:rsid w:val="00757E68"/>
    <w:rsid w:val="00764963"/>
    <w:rsid w:val="00767C5D"/>
    <w:rsid w:val="007749CA"/>
    <w:rsid w:val="00774FB4"/>
    <w:rsid w:val="00775638"/>
    <w:rsid w:val="00776A8D"/>
    <w:rsid w:val="00783371"/>
    <w:rsid w:val="00784E98"/>
    <w:rsid w:val="007874A1"/>
    <w:rsid w:val="007928F1"/>
    <w:rsid w:val="00794690"/>
    <w:rsid w:val="007A0C2F"/>
    <w:rsid w:val="007A7524"/>
    <w:rsid w:val="007B32FB"/>
    <w:rsid w:val="007B474B"/>
    <w:rsid w:val="007B6A6F"/>
    <w:rsid w:val="007C0401"/>
    <w:rsid w:val="007C4E89"/>
    <w:rsid w:val="007D1909"/>
    <w:rsid w:val="007D1B67"/>
    <w:rsid w:val="007D2084"/>
    <w:rsid w:val="007D3E59"/>
    <w:rsid w:val="007D6E77"/>
    <w:rsid w:val="007E0D2F"/>
    <w:rsid w:val="007E0F9E"/>
    <w:rsid w:val="007E2BF2"/>
    <w:rsid w:val="007E6D46"/>
    <w:rsid w:val="007F372D"/>
    <w:rsid w:val="008005E0"/>
    <w:rsid w:val="00805F92"/>
    <w:rsid w:val="00806AB7"/>
    <w:rsid w:val="008077D7"/>
    <w:rsid w:val="008123CC"/>
    <w:rsid w:val="00812774"/>
    <w:rsid w:val="00812AEC"/>
    <w:rsid w:val="00814B5E"/>
    <w:rsid w:val="00820E6A"/>
    <w:rsid w:val="00823426"/>
    <w:rsid w:val="00832957"/>
    <w:rsid w:val="008372E5"/>
    <w:rsid w:val="0084076A"/>
    <w:rsid w:val="008434C8"/>
    <w:rsid w:val="00843E41"/>
    <w:rsid w:val="008511B0"/>
    <w:rsid w:val="00857E32"/>
    <w:rsid w:val="008614D1"/>
    <w:rsid w:val="00863B7C"/>
    <w:rsid w:val="00864322"/>
    <w:rsid w:val="008668E8"/>
    <w:rsid w:val="00872BC4"/>
    <w:rsid w:val="0087383C"/>
    <w:rsid w:val="00874582"/>
    <w:rsid w:val="00881855"/>
    <w:rsid w:val="008855C5"/>
    <w:rsid w:val="00887965"/>
    <w:rsid w:val="008916B7"/>
    <w:rsid w:val="00892B13"/>
    <w:rsid w:val="00893E6B"/>
    <w:rsid w:val="00893F0C"/>
    <w:rsid w:val="008970ED"/>
    <w:rsid w:val="008B0B31"/>
    <w:rsid w:val="008B7E3A"/>
    <w:rsid w:val="008C0143"/>
    <w:rsid w:val="008C0FCB"/>
    <w:rsid w:val="008C1572"/>
    <w:rsid w:val="008C31D0"/>
    <w:rsid w:val="008C4DD9"/>
    <w:rsid w:val="008C5F00"/>
    <w:rsid w:val="008C6B85"/>
    <w:rsid w:val="008C7901"/>
    <w:rsid w:val="008E1964"/>
    <w:rsid w:val="008E2EA3"/>
    <w:rsid w:val="008F1313"/>
    <w:rsid w:val="008F2040"/>
    <w:rsid w:val="008F4425"/>
    <w:rsid w:val="00905127"/>
    <w:rsid w:val="00906371"/>
    <w:rsid w:val="00906E6A"/>
    <w:rsid w:val="00907706"/>
    <w:rsid w:val="0091033E"/>
    <w:rsid w:val="00911ADF"/>
    <w:rsid w:val="009127C3"/>
    <w:rsid w:val="00913283"/>
    <w:rsid w:val="00916C60"/>
    <w:rsid w:val="009201DC"/>
    <w:rsid w:val="009224A0"/>
    <w:rsid w:val="0092549D"/>
    <w:rsid w:val="009255B3"/>
    <w:rsid w:val="00926346"/>
    <w:rsid w:val="009353CA"/>
    <w:rsid w:val="00942155"/>
    <w:rsid w:val="009421B0"/>
    <w:rsid w:val="009431EC"/>
    <w:rsid w:val="00951DC3"/>
    <w:rsid w:val="009573AD"/>
    <w:rsid w:val="00960CBA"/>
    <w:rsid w:val="00963A69"/>
    <w:rsid w:val="009668A4"/>
    <w:rsid w:val="00980BD4"/>
    <w:rsid w:val="009817D1"/>
    <w:rsid w:val="00983546"/>
    <w:rsid w:val="00987E83"/>
    <w:rsid w:val="00991C6E"/>
    <w:rsid w:val="00992183"/>
    <w:rsid w:val="00995A90"/>
    <w:rsid w:val="009A48EC"/>
    <w:rsid w:val="009A4F44"/>
    <w:rsid w:val="009B1B21"/>
    <w:rsid w:val="009B528F"/>
    <w:rsid w:val="009C35AE"/>
    <w:rsid w:val="009D2132"/>
    <w:rsid w:val="009D2BA2"/>
    <w:rsid w:val="009E0EF9"/>
    <w:rsid w:val="009E1AB4"/>
    <w:rsid w:val="009E7DED"/>
    <w:rsid w:val="009F0F06"/>
    <w:rsid w:val="009F3C40"/>
    <w:rsid w:val="009F65B7"/>
    <w:rsid w:val="00A01E51"/>
    <w:rsid w:val="00A0273E"/>
    <w:rsid w:val="00A03D5D"/>
    <w:rsid w:val="00A103D6"/>
    <w:rsid w:val="00A12760"/>
    <w:rsid w:val="00A12C02"/>
    <w:rsid w:val="00A156BA"/>
    <w:rsid w:val="00A17221"/>
    <w:rsid w:val="00A17983"/>
    <w:rsid w:val="00A17F0A"/>
    <w:rsid w:val="00A43A1A"/>
    <w:rsid w:val="00A502E2"/>
    <w:rsid w:val="00A51A86"/>
    <w:rsid w:val="00A52291"/>
    <w:rsid w:val="00A63957"/>
    <w:rsid w:val="00A63CBE"/>
    <w:rsid w:val="00A734DB"/>
    <w:rsid w:val="00A81060"/>
    <w:rsid w:val="00A91B6B"/>
    <w:rsid w:val="00A922B8"/>
    <w:rsid w:val="00A9284F"/>
    <w:rsid w:val="00A9615A"/>
    <w:rsid w:val="00AA68E5"/>
    <w:rsid w:val="00AB2763"/>
    <w:rsid w:val="00AB6014"/>
    <w:rsid w:val="00AC3339"/>
    <w:rsid w:val="00AD45D1"/>
    <w:rsid w:val="00AE627A"/>
    <w:rsid w:val="00AF03DD"/>
    <w:rsid w:val="00AF3274"/>
    <w:rsid w:val="00AF5184"/>
    <w:rsid w:val="00AF6CE3"/>
    <w:rsid w:val="00B02FAE"/>
    <w:rsid w:val="00B0420D"/>
    <w:rsid w:val="00B10C41"/>
    <w:rsid w:val="00B15A68"/>
    <w:rsid w:val="00B16FB0"/>
    <w:rsid w:val="00B17D68"/>
    <w:rsid w:val="00B253FD"/>
    <w:rsid w:val="00B26088"/>
    <w:rsid w:val="00B26E8A"/>
    <w:rsid w:val="00B27609"/>
    <w:rsid w:val="00B30002"/>
    <w:rsid w:val="00B31208"/>
    <w:rsid w:val="00B312D5"/>
    <w:rsid w:val="00B33408"/>
    <w:rsid w:val="00B35A98"/>
    <w:rsid w:val="00B37794"/>
    <w:rsid w:val="00B42381"/>
    <w:rsid w:val="00B44D64"/>
    <w:rsid w:val="00B44FB2"/>
    <w:rsid w:val="00B50BC7"/>
    <w:rsid w:val="00B56607"/>
    <w:rsid w:val="00B613A9"/>
    <w:rsid w:val="00B61C58"/>
    <w:rsid w:val="00B629C0"/>
    <w:rsid w:val="00B63264"/>
    <w:rsid w:val="00B65014"/>
    <w:rsid w:val="00B66C3A"/>
    <w:rsid w:val="00B71682"/>
    <w:rsid w:val="00B7285D"/>
    <w:rsid w:val="00B77F41"/>
    <w:rsid w:val="00B817E7"/>
    <w:rsid w:val="00B81B95"/>
    <w:rsid w:val="00B86AA6"/>
    <w:rsid w:val="00B87965"/>
    <w:rsid w:val="00B909B1"/>
    <w:rsid w:val="00B93FA7"/>
    <w:rsid w:val="00B9664E"/>
    <w:rsid w:val="00BA02F5"/>
    <w:rsid w:val="00BA2E16"/>
    <w:rsid w:val="00BA7A6D"/>
    <w:rsid w:val="00BB0AE1"/>
    <w:rsid w:val="00BB0DBF"/>
    <w:rsid w:val="00BB28C3"/>
    <w:rsid w:val="00BB31C0"/>
    <w:rsid w:val="00BC28F7"/>
    <w:rsid w:val="00BC7251"/>
    <w:rsid w:val="00BD2B8B"/>
    <w:rsid w:val="00BD45E1"/>
    <w:rsid w:val="00BD524D"/>
    <w:rsid w:val="00BE345E"/>
    <w:rsid w:val="00BF277B"/>
    <w:rsid w:val="00C075E7"/>
    <w:rsid w:val="00C114FD"/>
    <w:rsid w:val="00C127F5"/>
    <w:rsid w:val="00C12DF1"/>
    <w:rsid w:val="00C211D4"/>
    <w:rsid w:val="00C22820"/>
    <w:rsid w:val="00C245D2"/>
    <w:rsid w:val="00C25355"/>
    <w:rsid w:val="00C266E9"/>
    <w:rsid w:val="00C2741E"/>
    <w:rsid w:val="00C313B9"/>
    <w:rsid w:val="00C34236"/>
    <w:rsid w:val="00C3669E"/>
    <w:rsid w:val="00C374B9"/>
    <w:rsid w:val="00C42375"/>
    <w:rsid w:val="00C4584F"/>
    <w:rsid w:val="00C503EC"/>
    <w:rsid w:val="00C516A8"/>
    <w:rsid w:val="00C517FE"/>
    <w:rsid w:val="00C55D6A"/>
    <w:rsid w:val="00C60F4F"/>
    <w:rsid w:val="00C61AEE"/>
    <w:rsid w:val="00C64158"/>
    <w:rsid w:val="00C71761"/>
    <w:rsid w:val="00C72C80"/>
    <w:rsid w:val="00C826E3"/>
    <w:rsid w:val="00C8363D"/>
    <w:rsid w:val="00C854B8"/>
    <w:rsid w:val="00C91926"/>
    <w:rsid w:val="00CA5A93"/>
    <w:rsid w:val="00CA5B61"/>
    <w:rsid w:val="00CA71D3"/>
    <w:rsid w:val="00CB19F7"/>
    <w:rsid w:val="00CC3451"/>
    <w:rsid w:val="00CC4375"/>
    <w:rsid w:val="00CC47D7"/>
    <w:rsid w:val="00CD0279"/>
    <w:rsid w:val="00CD39EE"/>
    <w:rsid w:val="00CE3049"/>
    <w:rsid w:val="00CE6247"/>
    <w:rsid w:val="00CF204E"/>
    <w:rsid w:val="00CF3308"/>
    <w:rsid w:val="00CF5E3F"/>
    <w:rsid w:val="00D00FFC"/>
    <w:rsid w:val="00D11DC9"/>
    <w:rsid w:val="00D126DD"/>
    <w:rsid w:val="00D15469"/>
    <w:rsid w:val="00D201E1"/>
    <w:rsid w:val="00D20F93"/>
    <w:rsid w:val="00D30114"/>
    <w:rsid w:val="00D3669E"/>
    <w:rsid w:val="00D438CB"/>
    <w:rsid w:val="00D473BB"/>
    <w:rsid w:val="00D554F8"/>
    <w:rsid w:val="00D639EC"/>
    <w:rsid w:val="00D662C4"/>
    <w:rsid w:val="00D66CF1"/>
    <w:rsid w:val="00D675DA"/>
    <w:rsid w:val="00D679B0"/>
    <w:rsid w:val="00D7275C"/>
    <w:rsid w:val="00D83E46"/>
    <w:rsid w:val="00D842B1"/>
    <w:rsid w:val="00D9179A"/>
    <w:rsid w:val="00D91ACA"/>
    <w:rsid w:val="00D93829"/>
    <w:rsid w:val="00D961FC"/>
    <w:rsid w:val="00DA2E57"/>
    <w:rsid w:val="00DC0F5D"/>
    <w:rsid w:val="00DC3D28"/>
    <w:rsid w:val="00DC5F08"/>
    <w:rsid w:val="00DC6034"/>
    <w:rsid w:val="00DD14BB"/>
    <w:rsid w:val="00DD30CE"/>
    <w:rsid w:val="00DD7680"/>
    <w:rsid w:val="00DE0048"/>
    <w:rsid w:val="00DE0CA2"/>
    <w:rsid w:val="00DE2EAB"/>
    <w:rsid w:val="00DE398F"/>
    <w:rsid w:val="00DE5BE1"/>
    <w:rsid w:val="00DE5EF8"/>
    <w:rsid w:val="00DF2C48"/>
    <w:rsid w:val="00DF5E5A"/>
    <w:rsid w:val="00DF690E"/>
    <w:rsid w:val="00DF6F7E"/>
    <w:rsid w:val="00E019FB"/>
    <w:rsid w:val="00E03DA0"/>
    <w:rsid w:val="00E079D5"/>
    <w:rsid w:val="00E10561"/>
    <w:rsid w:val="00E1093A"/>
    <w:rsid w:val="00E10CF8"/>
    <w:rsid w:val="00E12486"/>
    <w:rsid w:val="00E20946"/>
    <w:rsid w:val="00E21C2C"/>
    <w:rsid w:val="00E3031D"/>
    <w:rsid w:val="00E31998"/>
    <w:rsid w:val="00E354B3"/>
    <w:rsid w:val="00E35CBF"/>
    <w:rsid w:val="00E368DA"/>
    <w:rsid w:val="00E3717F"/>
    <w:rsid w:val="00E4209E"/>
    <w:rsid w:val="00E44618"/>
    <w:rsid w:val="00E54720"/>
    <w:rsid w:val="00E60F30"/>
    <w:rsid w:val="00E66F22"/>
    <w:rsid w:val="00E67D06"/>
    <w:rsid w:val="00E710C3"/>
    <w:rsid w:val="00E76036"/>
    <w:rsid w:val="00E773FA"/>
    <w:rsid w:val="00E807C7"/>
    <w:rsid w:val="00E85096"/>
    <w:rsid w:val="00E91F39"/>
    <w:rsid w:val="00E920AB"/>
    <w:rsid w:val="00E968CE"/>
    <w:rsid w:val="00EA4608"/>
    <w:rsid w:val="00EA5BCB"/>
    <w:rsid w:val="00EA6BB5"/>
    <w:rsid w:val="00EB12BD"/>
    <w:rsid w:val="00EB763D"/>
    <w:rsid w:val="00EC0DEE"/>
    <w:rsid w:val="00EC193E"/>
    <w:rsid w:val="00EC3E80"/>
    <w:rsid w:val="00ED32FB"/>
    <w:rsid w:val="00ED40A5"/>
    <w:rsid w:val="00ED6573"/>
    <w:rsid w:val="00ED6E25"/>
    <w:rsid w:val="00EE0048"/>
    <w:rsid w:val="00EE0FF8"/>
    <w:rsid w:val="00EE12CE"/>
    <w:rsid w:val="00EE16D8"/>
    <w:rsid w:val="00EE24D3"/>
    <w:rsid w:val="00EF2BB3"/>
    <w:rsid w:val="00EF4997"/>
    <w:rsid w:val="00F0167F"/>
    <w:rsid w:val="00F04495"/>
    <w:rsid w:val="00F1217A"/>
    <w:rsid w:val="00F17B2F"/>
    <w:rsid w:val="00F17CFD"/>
    <w:rsid w:val="00F23C09"/>
    <w:rsid w:val="00F23CD8"/>
    <w:rsid w:val="00F247BF"/>
    <w:rsid w:val="00F25223"/>
    <w:rsid w:val="00F319AB"/>
    <w:rsid w:val="00F3251D"/>
    <w:rsid w:val="00F40D07"/>
    <w:rsid w:val="00F41359"/>
    <w:rsid w:val="00F42A9A"/>
    <w:rsid w:val="00F44FDC"/>
    <w:rsid w:val="00F4569B"/>
    <w:rsid w:val="00F57286"/>
    <w:rsid w:val="00F6274D"/>
    <w:rsid w:val="00F6585D"/>
    <w:rsid w:val="00F726DA"/>
    <w:rsid w:val="00F746F2"/>
    <w:rsid w:val="00F75F60"/>
    <w:rsid w:val="00F86959"/>
    <w:rsid w:val="00F91692"/>
    <w:rsid w:val="00F92A50"/>
    <w:rsid w:val="00F93E2D"/>
    <w:rsid w:val="00FA001B"/>
    <w:rsid w:val="00FA0C91"/>
    <w:rsid w:val="00FA1886"/>
    <w:rsid w:val="00FB1FB9"/>
    <w:rsid w:val="00FD22D8"/>
    <w:rsid w:val="00FD75EA"/>
    <w:rsid w:val="00FE11BC"/>
    <w:rsid w:val="00FE1653"/>
    <w:rsid w:val="00FE2B56"/>
    <w:rsid w:val="00FE2DF2"/>
    <w:rsid w:val="00FE6617"/>
    <w:rsid w:val="00FF052D"/>
    <w:rsid w:val="00FF1643"/>
    <w:rsid w:val="00FF34F0"/>
    <w:rsid w:val="00FF5B3A"/>
    <w:rsid w:val="00FF79CA"/>
    <w:rsid w:val="04641625"/>
    <w:rsid w:val="09A90F5B"/>
    <w:rsid w:val="1A154D22"/>
    <w:rsid w:val="336FD726"/>
    <w:rsid w:val="386FAB58"/>
    <w:rsid w:val="4EDD8A1A"/>
    <w:rsid w:val="506FC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45C92"/>
  <w15:chartTrackingRefBased/>
  <w15:docId w15:val="{0D280B48-4FCC-4744-90A3-4C99C210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9C0"/>
    <w:pPr>
      <w:spacing w:before="120" w:after="120" w:line="320" w:lineRule="exact"/>
    </w:pPr>
    <w:rPr>
      <w:rFonts w:ascii="Arial" w:eastAsiaTheme="minorEastAsia" w:hAnsi="Arial" w:cs="Arial"/>
      <w:color w:val="000000" w:themeColor="text1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62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9C0"/>
    <w:pPr>
      <w:keepNext/>
      <w:keepLines/>
      <w:spacing w:before="40" w:after="0"/>
      <w:outlineLvl w:val="1"/>
    </w:pPr>
    <w:rPr>
      <w:rFonts w:eastAsia="Times New Roman"/>
      <w:b/>
      <w:bCs/>
      <w:color w:val="auto"/>
      <w:sz w:val="26"/>
      <w:szCs w:val="2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629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9C0"/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B62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59"/>
    <w:rsid w:val="00B629C0"/>
    <w:pPr>
      <w:spacing w:after="0" w:line="240" w:lineRule="auto"/>
    </w:pPr>
    <w:rPr>
      <w:rFonts w:ascii="Arial" w:hAnsi="Arial" w:cs="Arial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Points,Farbige Liste - Akzent 11,Cuadros,figuras y gráficos"/>
    <w:basedOn w:val="Normal"/>
    <w:link w:val="PrrafodelistaCar"/>
    <w:uiPriority w:val="1"/>
    <w:qFormat/>
    <w:rsid w:val="00B629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29C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9C0"/>
    <w:rPr>
      <w:rFonts w:ascii="Times New Roman" w:eastAsiaTheme="minorEastAsia" w:hAnsi="Times New Roman" w:cs="Times New Roman"/>
      <w:color w:val="000000" w:themeColor="tex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629C0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629C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29C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629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9C0"/>
    <w:rPr>
      <w:rFonts w:ascii="Arial" w:eastAsiaTheme="minorEastAsia" w:hAnsi="Arial" w:cs="Arial"/>
      <w:color w:val="000000" w:themeColor="text1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629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9C0"/>
    <w:rPr>
      <w:rFonts w:ascii="Arial" w:eastAsiaTheme="minorEastAsia" w:hAnsi="Arial" w:cs="Arial"/>
      <w:color w:val="000000" w:themeColor="text1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6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29C0"/>
    <w:rPr>
      <w:rFonts w:ascii="Arial" w:eastAsiaTheme="minorEastAsia" w:hAnsi="Arial" w:cs="Arial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29C0"/>
    <w:rPr>
      <w:rFonts w:ascii="Arial" w:eastAsiaTheme="minorEastAsia" w:hAnsi="Arial" w:cs="Arial"/>
      <w:b/>
      <w:bCs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B6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s-CR" w:eastAsia="es-ES_tradnl"/>
    </w:rPr>
  </w:style>
  <w:style w:type="character" w:styleId="Textoennegrita">
    <w:name w:val="Strong"/>
    <w:basedOn w:val="Fuentedeprrafopredeter"/>
    <w:uiPriority w:val="22"/>
    <w:qFormat/>
    <w:rsid w:val="00B629C0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B629C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629C0"/>
    <w:pPr>
      <w:spacing w:after="0" w:line="240" w:lineRule="auto"/>
    </w:pPr>
    <w:rPr>
      <w:rFonts w:ascii="Arial" w:eastAsiaTheme="minorEastAsia" w:hAnsi="Arial" w:cs="Arial"/>
      <w:color w:val="000000" w:themeColor="text1"/>
      <w:sz w:val="24"/>
      <w:szCs w:val="24"/>
    </w:rPr>
  </w:style>
  <w:style w:type="paragraph" w:customStyle="1" w:styleId="xmsonormal">
    <w:name w:val="x_msonormal"/>
    <w:basedOn w:val="Normal"/>
    <w:rsid w:val="00B6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s-CR" w:eastAsia="es-ES_tradnl"/>
    </w:rPr>
  </w:style>
  <w:style w:type="character" w:customStyle="1" w:styleId="normaltextrun">
    <w:name w:val="normaltextrun"/>
    <w:basedOn w:val="Fuentedeprrafopredeter"/>
    <w:rsid w:val="00B629C0"/>
  </w:style>
  <w:style w:type="character" w:customStyle="1" w:styleId="eop">
    <w:name w:val="eop"/>
    <w:basedOn w:val="Fuentedeprrafopredeter"/>
    <w:rsid w:val="00B629C0"/>
  </w:style>
  <w:style w:type="character" w:customStyle="1" w:styleId="PrrafodelistaCar">
    <w:name w:val="Párrafo de lista Car"/>
    <w:aliases w:val="Bullet Points Car,Farbige Liste - Akzent 11 Car,Cuadros Car,figuras y gráficos Car"/>
    <w:basedOn w:val="Fuentedeprrafopredeter"/>
    <w:link w:val="Prrafodelista"/>
    <w:uiPriority w:val="1"/>
    <w:locked/>
    <w:rsid w:val="00B629C0"/>
    <w:rPr>
      <w:rFonts w:ascii="Arial" w:eastAsiaTheme="minorEastAsia" w:hAnsi="Arial" w:cs="Arial"/>
      <w:color w:val="000000" w:themeColor="text1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6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CC4375"/>
    <w:pPr>
      <w:spacing w:after="0" w:line="240" w:lineRule="auto"/>
    </w:pPr>
    <w:rPr>
      <w:rFonts w:ascii="Arial" w:hAnsi="Arial" w:cs="Arial"/>
      <w:color w:val="000000" w:themeColor="text1"/>
      <w:sz w:val="24"/>
      <w:szCs w:val="24"/>
      <w:lang w:val="en-US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D63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R"/>
    </w:rPr>
  </w:style>
  <w:style w:type="table" w:styleId="Tablaconcuadrcula2-nfasis6">
    <w:name w:val="Grid Table 2 Accent 6"/>
    <w:basedOn w:val="Tablanormal"/>
    <w:uiPriority w:val="47"/>
    <w:rsid w:val="005D5EF2"/>
    <w:pPr>
      <w:spacing w:after="0" w:line="240" w:lineRule="auto"/>
    </w:pPr>
    <w:rPr>
      <w:lang w:val="es-CR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EB763D"/>
    <w:pPr>
      <w:spacing w:before="0" w:after="0" w:line="240" w:lineRule="auto"/>
    </w:pPr>
    <w:rPr>
      <w:rFonts w:ascii="Calibri" w:eastAsiaTheme="minorHAnsi" w:hAnsi="Calibri" w:cs="Calibri"/>
      <w:color w:val="auto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763D"/>
    <w:rPr>
      <w:rFonts w:ascii="Calibri" w:hAnsi="Calibri" w:cs="Calibri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B763D"/>
    <w:rPr>
      <w:vertAlign w:val="superscript"/>
    </w:rPr>
  </w:style>
  <w:style w:type="paragraph" w:customStyle="1" w:styleId="paragraph">
    <w:name w:val="paragraph"/>
    <w:basedOn w:val="Normal"/>
    <w:rsid w:val="0000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s-CR" w:eastAsia="es-CR"/>
    </w:rPr>
  </w:style>
  <w:style w:type="table" w:styleId="Tablaconcuadrcula1clara-nfasis1">
    <w:name w:val="Grid Table 1 Light Accent 1"/>
    <w:basedOn w:val="Tablanormal"/>
    <w:uiPriority w:val="46"/>
    <w:rsid w:val="00004411"/>
    <w:pPr>
      <w:spacing w:after="0" w:line="240" w:lineRule="auto"/>
    </w:pPr>
    <w:rPr>
      <w:lang w:val="es-CR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FF05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6">
    <w:name w:val="Grid Table 4 Accent 6"/>
    <w:basedOn w:val="Tablanormal"/>
    <w:uiPriority w:val="49"/>
    <w:rsid w:val="003C3B8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595FAA"/>
    <w:pPr>
      <w:spacing w:before="0" w:after="0" w:line="240" w:lineRule="auto"/>
    </w:pPr>
    <w:rPr>
      <w:rFonts w:ascii="Calibri" w:eastAsiaTheme="minorHAnsi" w:hAnsi="Calibri" w:cstheme="minorBidi"/>
      <w:color w:val="auto"/>
      <w:sz w:val="22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95FAA"/>
    <w:rPr>
      <w:rFonts w:ascii="Calibri" w:hAnsi="Calibri"/>
      <w:szCs w:val="21"/>
      <w:lang w:val="en-US"/>
    </w:rPr>
  </w:style>
  <w:style w:type="table" w:styleId="Tabladelista3-nfasis5">
    <w:name w:val="List Table 3 Accent 5"/>
    <w:basedOn w:val="Tablanormal"/>
    <w:uiPriority w:val="48"/>
    <w:rsid w:val="00AB276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-nfasis5">
    <w:name w:val="List Table 4 Accent 5"/>
    <w:basedOn w:val="Tablanormal"/>
    <w:uiPriority w:val="49"/>
    <w:rsid w:val="00155F3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517">
          <w:marLeft w:val="-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watch?v=ZHO9YqRclXE" TargetMode="External"/><Relationship Id="rId18" Type="http://schemas.openxmlformats.org/officeDocument/2006/relationships/hyperlink" Target="https://www.youtube.com/watch?v=FYOX7R9ul2A&amp;t=38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ne.go.cr/reduccion_riesgo/biblioteca/gestion%20_municipal/Guia_Municipal_del_Riesgo_de_Desastres_planificacion_y_presupuestacion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nedaccr-my.sharepoint.com/:b:/g/personal/mchamorro_uned_ac_cr/EQB1-agVCwtLg1jhQVrYMq8BkL44nmSAppulrkawkmHE_A?e=9P9k38" TargetMode="External"/><Relationship Id="rId17" Type="http://schemas.openxmlformats.org/officeDocument/2006/relationships/hyperlink" Target="https://www.youtube.com/watch?v=RzByHEaRZ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5xXiuPVEG130TThNcVeUO28ZjTvh8p2E/view?usp=sharing" TargetMode="External"/><Relationship Id="rId20" Type="http://schemas.openxmlformats.org/officeDocument/2006/relationships/hyperlink" Target="https://drive.google.com/file/d/1MLxoJGR-3pU6Lz_kCHdTnWbKrwPtJwS6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amirez@uned.ac.c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ne.go.cr/reduccion_riesgo/biblioteca/gestion%20_municipal/Gestion%20Municipal%20del%20Riesgo%20de%20Desastres%20Oficina%20de%20Gestion%20de%20Riesgos.pdf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eramirez@uned.ac.cr" TargetMode="External"/><Relationship Id="rId19" Type="http://schemas.openxmlformats.org/officeDocument/2006/relationships/hyperlink" Target="https://www.cne.go.cr/reduccion_riesgo/biblioteca/gestion%20_municipal/Gestion%20Municipal%20del%20Riesgo%20de%20Desastres%20Oficina%20de%20Gestion%20de%20Riesgo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amirez@uned.ac.cr" TargetMode="External"/><Relationship Id="rId14" Type="http://schemas.openxmlformats.org/officeDocument/2006/relationships/hyperlink" Target="https://www.youtube.com/watch?v=jPJb9-4vs8A&amp;t=36s" TargetMode="External"/><Relationship Id="rId22" Type="http://schemas.openxmlformats.org/officeDocument/2006/relationships/hyperlink" Target="https://youtu.be/VvguyNZSCU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s.padlet.com" TargetMode="External"/><Relationship Id="rId2" Type="http://schemas.openxmlformats.org/officeDocument/2006/relationships/hyperlink" Target="https://jamboard.google.com/" TargetMode="External"/><Relationship Id="rId1" Type="http://schemas.openxmlformats.org/officeDocument/2006/relationships/hyperlink" Target="https://www.canv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586C-2742-461B-8DE1-20B8D6AA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3424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Cambronero</dc:creator>
  <cp:keywords/>
  <dc:description/>
  <cp:lastModifiedBy>Marqueza Chamorro González</cp:lastModifiedBy>
  <cp:revision>15</cp:revision>
  <dcterms:created xsi:type="dcterms:W3CDTF">2023-05-30T14:09:00Z</dcterms:created>
  <dcterms:modified xsi:type="dcterms:W3CDTF">2023-06-05T19:40:00Z</dcterms:modified>
</cp:coreProperties>
</file>